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Добрый </w:t>
      </w:r>
      <w:r w:rsidR="00AC73A1" w:rsidRPr="008075AA">
        <w:rPr>
          <w:rFonts w:ascii="Times New Roman" w:hAnsi="Times New Roman" w:cs="Times New Roman"/>
          <w:b/>
          <w:color w:val="000000" w:themeColor="text1"/>
        </w:rPr>
        <w:t>день</w:t>
      </w:r>
      <w:r w:rsidR="0026738F" w:rsidRPr="008075AA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уважаемые </w:t>
      </w:r>
      <w:r w:rsidR="0026738F" w:rsidRPr="008075AA">
        <w:rPr>
          <w:rFonts w:ascii="Times New Roman" w:hAnsi="Times New Roman" w:cs="Times New Roman"/>
          <w:b/>
          <w:color w:val="000000" w:themeColor="text1"/>
        </w:rPr>
        <w:t xml:space="preserve">Валерий Анатольевич, депутаты, </w:t>
      </w:r>
      <w:r w:rsidRPr="008075AA">
        <w:rPr>
          <w:rFonts w:ascii="Times New Roman" w:hAnsi="Times New Roman" w:cs="Times New Roman"/>
          <w:b/>
          <w:color w:val="000000" w:themeColor="text1"/>
        </w:rPr>
        <w:t>коллеги</w:t>
      </w:r>
      <w:r w:rsidR="0026738F" w:rsidRPr="008075AA">
        <w:rPr>
          <w:rFonts w:ascii="Times New Roman" w:hAnsi="Times New Roman" w:cs="Times New Roman"/>
          <w:b/>
          <w:color w:val="000000" w:themeColor="text1"/>
        </w:rPr>
        <w:t xml:space="preserve">, </w:t>
      </w:r>
    </w:p>
    <w:p w:rsidR="00542019" w:rsidRPr="008075AA" w:rsidRDefault="0026738F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жители </w:t>
      </w:r>
      <w:proofErr w:type="spellStart"/>
      <w:r w:rsidRPr="008075AA">
        <w:rPr>
          <w:rFonts w:ascii="Times New Roman" w:hAnsi="Times New Roman" w:cs="Times New Roman"/>
          <w:b/>
          <w:color w:val="000000" w:themeColor="text1"/>
        </w:rPr>
        <w:t>с.</w:t>
      </w:r>
      <w:r w:rsidR="00444E25" w:rsidRPr="008075AA">
        <w:rPr>
          <w:rFonts w:ascii="Times New Roman" w:hAnsi="Times New Roman" w:cs="Times New Roman"/>
          <w:b/>
          <w:color w:val="000000" w:themeColor="text1"/>
        </w:rPr>
        <w:t>п</w:t>
      </w:r>
      <w:proofErr w:type="spellEnd"/>
      <w:r w:rsidR="00444E25" w:rsidRPr="008075AA">
        <w:rPr>
          <w:rFonts w:ascii="Times New Roman" w:hAnsi="Times New Roman" w:cs="Times New Roman"/>
          <w:b/>
          <w:color w:val="000000" w:themeColor="text1"/>
        </w:rPr>
        <w:t>.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Большая Глушица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и гости!</w:t>
      </w: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42019" w:rsidRPr="008075AA" w:rsidRDefault="00EE7168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В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соответствии с Федеральным законом №131 ФЗ «Об общих принципах организации местного самоуправления в Российской Федерации и Уставом </w:t>
      </w:r>
      <w:r w:rsidR="00AC78DA" w:rsidRPr="008075AA">
        <w:rPr>
          <w:rFonts w:ascii="Times New Roman" w:hAnsi="Times New Roman" w:cs="Times New Roman"/>
          <w:b/>
          <w:color w:val="000000" w:themeColor="text1"/>
        </w:rPr>
        <w:t xml:space="preserve">сельского поселения Большая Глушица сегодня 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проводит</w:t>
      </w:r>
      <w:r w:rsidR="00AC78DA" w:rsidRPr="008075AA">
        <w:rPr>
          <w:rFonts w:ascii="Times New Roman" w:hAnsi="Times New Roman" w:cs="Times New Roman"/>
          <w:b/>
          <w:color w:val="000000" w:themeColor="text1"/>
        </w:rPr>
        <w:t>ся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отчет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главы сельского поселения Большая Глушица </w:t>
      </w:r>
      <w:r w:rsidR="00FC7CAB" w:rsidRPr="008075AA">
        <w:rPr>
          <w:rFonts w:ascii="Times New Roman" w:hAnsi="Times New Roman" w:cs="Times New Roman"/>
          <w:b/>
          <w:color w:val="000000" w:themeColor="text1"/>
        </w:rPr>
        <w:t xml:space="preserve">по итогам его работы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="00FC7CAB" w:rsidRPr="008075AA">
        <w:rPr>
          <w:rFonts w:ascii="Times New Roman" w:hAnsi="Times New Roman" w:cs="Times New Roman"/>
          <w:b/>
          <w:color w:val="000000" w:themeColor="text1"/>
        </w:rPr>
        <w:t xml:space="preserve">деятельности </w:t>
      </w:r>
      <w:r w:rsidRPr="008075AA">
        <w:rPr>
          <w:rFonts w:ascii="Times New Roman" w:hAnsi="Times New Roman" w:cs="Times New Roman"/>
          <w:b/>
          <w:color w:val="000000" w:themeColor="text1"/>
        </w:rPr>
        <w:t>Администрации сельского поселения Большая Глушица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за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444E25" w:rsidRPr="008075AA">
        <w:rPr>
          <w:rFonts w:ascii="Times New Roman" w:hAnsi="Times New Roman" w:cs="Times New Roman"/>
          <w:b/>
          <w:color w:val="000000" w:themeColor="text1"/>
        </w:rPr>
        <w:t>1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 xml:space="preserve"> год.</w:t>
      </w:r>
    </w:p>
    <w:p w:rsidR="00542019" w:rsidRPr="008075AA" w:rsidRDefault="00AC78DA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Я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предлагаю вашему вниманию отчет о том, какая работа проводилась в 202</w:t>
      </w:r>
      <w:r w:rsidR="00444E25" w:rsidRPr="008075AA">
        <w:rPr>
          <w:rFonts w:ascii="Times New Roman" w:hAnsi="Times New Roman" w:cs="Times New Roman"/>
          <w:color w:val="000000" w:themeColor="text1"/>
        </w:rPr>
        <w:t>1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году, какие достигнуты результаты, а также какие стоят задачи и направления нашей деятельности на предстоящий период.</w:t>
      </w:r>
    </w:p>
    <w:p w:rsidR="00542019" w:rsidRPr="008075AA" w:rsidRDefault="0054201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i/>
          <w:color w:val="000000" w:themeColor="text1"/>
        </w:rPr>
        <w:t xml:space="preserve">        </w:t>
      </w:r>
      <w:r w:rsidRPr="008075AA">
        <w:rPr>
          <w:rFonts w:ascii="Times New Roman" w:hAnsi="Times New Roman" w:cs="Times New Roman"/>
          <w:color w:val="000000" w:themeColor="text1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</w:t>
      </w:r>
      <w:r w:rsidR="00B82959" w:rsidRPr="008075AA">
        <w:rPr>
          <w:rFonts w:ascii="Times New Roman" w:hAnsi="Times New Roman" w:cs="Times New Roman"/>
          <w:color w:val="000000" w:themeColor="text1"/>
        </w:rPr>
        <w:t xml:space="preserve">, </w:t>
      </w:r>
      <w:r w:rsidRPr="008075AA">
        <w:rPr>
          <w:rFonts w:ascii="Times New Roman" w:hAnsi="Times New Roman" w:cs="Times New Roman"/>
          <w:color w:val="000000" w:themeColor="text1"/>
        </w:rPr>
        <w:t>областными и правовыми актами муниципального образования.</w:t>
      </w:r>
    </w:p>
    <w:p w:rsidR="00542019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Это, прежде всего:</w:t>
      </w:r>
    </w:p>
    <w:p w:rsidR="00542019" w:rsidRPr="008075AA" w:rsidRDefault="0054201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• исполнение бюджета поселения;</w:t>
      </w:r>
    </w:p>
    <w:p w:rsidR="00542019" w:rsidRPr="008075AA" w:rsidRDefault="00542019" w:rsidP="008075A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• обеспечение жизнедеятельности поселения, благоустройство территорий населенных пунктов, развитие инфраструктуры</w:t>
      </w:r>
      <w:r w:rsidR="00AC73A1" w:rsidRPr="008075AA">
        <w:rPr>
          <w:rFonts w:ascii="Times New Roman" w:hAnsi="Times New Roman" w:cs="Times New Roman"/>
          <w:color w:val="000000" w:themeColor="text1"/>
        </w:rPr>
        <w:t>;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542019" w:rsidRPr="008075AA" w:rsidRDefault="00542019" w:rsidP="008075AA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8075AA">
        <w:rPr>
          <w:rFonts w:ascii="Times New Roman" w:hAnsi="Times New Roman" w:cs="Times New Roman"/>
          <w:i/>
          <w:color w:val="000000" w:themeColor="text1"/>
        </w:rPr>
        <w:t xml:space="preserve">• </w:t>
      </w:r>
      <w:r w:rsidRPr="008075AA">
        <w:rPr>
          <w:rFonts w:ascii="Times New Roman" w:hAnsi="Times New Roman" w:cs="Times New Roman"/>
          <w:color w:val="000000" w:themeColor="text1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542019" w:rsidRPr="008075AA" w:rsidRDefault="00542019" w:rsidP="008075AA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542019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Переходя к отчету о проделанной работе, хочу </w:t>
      </w:r>
      <w:r w:rsidR="001F4852" w:rsidRPr="008075AA">
        <w:rPr>
          <w:rFonts w:ascii="Times New Roman" w:hAnsi="Times New Roman" w:cs="Times New Roman"/>
          <w:color w:val="000000" w:themeColor="text1"/>
        </w:rPr>
        <w:t xml:space="preserve">кратко </w:t>
      </w:r>
      <w:r w:rsidRPr="008075AA">
        <w:rPr>
          <w:rFonts w:ascii="Times New Roman" w:hAnsi="Times New Roman" w:cs="Times New Roman"/>
          <w:color w:val="000000" w:themeColor="text1"/>
        </w:rPr>
        <w:t>довести до вашего сведения общую информацию о нашем поселении.</w:t>
      </w: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Общая информация</w:t>
      </w:r>
    </w:p>
    <w:p w:rsidR="00FE55F2" w:rsidRPr="008075AA" w:rsidRDefault="00FE55F2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Общая площадь сельского поселения составляет </w:t>
      </w:r>
      <w:r w:rsidRPr="008075AA">
        <w:rPr>
          <w:rFonts w:ascii="Times New Roman" w:hAnsi="Times New Roman" w:cs="Times New Roman"/>
          <w:b/>
          <w:color w:val="000000" w:themeColor="text1"/>
        </w:rPr>
        <w:t>44 430,2</w:t>
      </w:r>
      <w:r w:rsidRPr="008075AA">
        <w:rPr>
          <w:rFonts w:ascii="Times New Roman" w:hAnsi="Times New Roman" w:cs="Times New Roman"/>
          <w:color w:val="000000" w:themeColor="text1"/>
        </w:rPr>
        <w:t xml:space="preserve"> га.</w:t>
      </w:r>
    </w:p>
    <w:p w:rsidR="00542019" w:rsidRPr="008075AA" w:rsidRDefault="00FE55F2" w:rsidP="008075AA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8075AA">
        <w:rPr>
          <w:rFonts w:ascii="Times New Roman" w:hAnsi="Times New Roman" w:cs="Times New Roman"/>
          <w:bCs/>
          <w:color w:val="000000" w:themeColor="text1"/>
        </w:rPr>
        <w:t>В</w:t>
      </w:r>
      <w:r w:rsidR="00542019" w:rsidRPr="008075AA">
        <w:rPr>
          <w:rFonts w:ascii="Times New Roman" w:hAnsi="Times New Roman" w:cs="Times New Roman"/>
          <w:bCs/>
          <w:color w:val="000000" w:themeColor="text1"/>
        </w:rPr>
        <w:t xml:space="preserve">ключает в себя </w:t>
      </w:r>
      <w:r w:rsidR="00D31775" w:rsidRPr="008075AA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542019" w:rsidRPr="008075A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42019" w:rsidRPr="008075AA">
        <w:rPr>
          <w:rFonts w:ascii="Times New Roman" w:hAnsi="Times New Roman" w:cs="Times New Roman"/>
          <w:bCs/>
          <w:color w:val="000000" w:themeColor="text1"/>
        </w:rPr>
        <w:t>населенных пункт</w:t>
      </w:r>
      <w:r w:rsidR="00D31775" w:rsidRPr="008075AA">
        <w:rPr>
          <w:rFonts w:ascii="Times New Roman" w:hAnsi="Times New Roman" w:cs="Times New Roman"/>
          <w:bCs/>
          <w:color w:val="000000" w:themeColor="text1"/>
        </w:rPr>
        <w:t xml:space="preserve">а: </w:t>
      </w:r>
      <w:proofErr w:type="gramStart"/>
      <w:r w:rsidR="00D31775" w:rsidRPr="008075AA">
        <w:rPr>
          <w:rFonts w:ascii="Times New Roman" w:hAnsi="Times New Roman" w:cs="Times New Roman"/>
          <w:bCs/>
          <w:color w:val="000000" w:themeColor="text1"/>
        </w:rPr>
        <w:t>с</w:t>
      </w:r>
      <w:proofErr w:type="gramEnd"/>
      <w:r w:rsidR="00D31775" w:rsidRPr="008075AA">
        <w:rPr>
          <w:rFonts w:ascii="Times New Roman" w:hAnsi="Times New Roman" w:cs="Times New Roman"/>
          <w:bCs/>
          <w:color w:val="000000" w:themeColor="text1"/>
        </w:rPr>
        <w:t>. Большая Глушица, пос. Кобзевка, пос. Морец.</w:t>
      </w: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Демографическая  информация</w:t>
      </w:r>
    </w:p>
    <w:p w:rsidR="0080502D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Численность населения на 01 января 202</w:t>
      </w:r>
      <w:r w:rsidR="00AC73A1" w:rsidRPr="008075AA">
        <w:rPr>
          <w:rFonts w:ascii="Times New Roman" w:hAnsi="Times New Roman" w:cs="Times New Roman"/>
          <w:color w:val="000000" w:themeColor="text1"/>
        </w:rPr>
        <w:t>2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года составляет  </w:t>
      </w:r>
      <w:r w:rsidR="0080502D" w:rsidRPr="008075AA">
        <w:rPr>
          <w:rFonts w:ascii="Times New Roman" w:hAnsi="Times New Roman" w:cs="Times New Roman"/>
          <w:color w:val="000000" w:themeColor="text1"/>
        </w:rPr>
        <w:t>10</w:t>
      </w:r>
      <w:r w:rsidR="00AC73A1" w:rsidRPr="008075AA">
        <w:rPr>
          <w:rFonts w:ascii="Times New Roman" w:hAnsi="Times New Roman" w:cs="Times New Roman"/>
          <w:color w:val="000000" w:themeColor="text1"/>
        </w:rPr>
        <w:t>038</w:t>
      </w:r>
      <w:r w:rsidRPr="008075AA">
        <w:rPr>
          <w:rFonts w:ascii="Times New Roman" w:hAnsi="Times New Roman" w:cs="Times New Roman"/>
          <w:color w:val="000000" w:themeColor="text1"/>
        </w:rPr>
        <w:t xml:space="preserve">  человек (</w:t>
      </w:r>
      <w:r w:rsidR="007D0F47" w:rsidRPr="008075AA">
        <w:rPr>
          <w:rFonts w:ascii="Times New Roman" w:hAnsi="Times New Roman" w:cs="Times New Roman"/>
          <w:color w:val="000000" w:themeColor="text1"/>
        </w:rPr>
        <w:t>АППГ- 10</w:t>
      </w:r>
      <w:r w:rsidR="00AC73A1" w:rsidRPr="008075AA">
        <w:rPr>
          <w:rFonts w:ascii="Times New Roman" w:hAnsi="Times New Roman" w:cs="Times New Roman"/>
          <w:color w:val="000000" w:themeColor="text1"/>
        </w:rPr>
        <w:t>108</w:t>
      </w:r>
      <w:r w:rsidR="007D0F47" w:rsidRPr="008075AA">
        <w:rPr>
          <w:rFonts w:ascii="Times New Roman" w:hAnsi="Times New Roman" w:cs="Times New Roman"/>
          <w:color w:val="000000" w:themeColor="text1"/>
        </w:rPr>
        <w:t xml:space="preserve"> чел</w:t>
      </w:r>
      <w:r w:rsidR="00AC73A1" w:rsidRPr="008075AA">
        <w:rPr>
          <w:rFonts w:ascii="Times New Roman" w:hAnsi="Times New Roman" w:cs="Times New Roman"/>
          <w:color w:val="000000" w:themeColor="text1"/>
        </w:rPr>
        <w:t>овек)</w:t>
      </w:r>
      <w:r w:rsidRPr="008075AA">
        <w:rPr>
          <w:rFonts w:ascii="Times New Roman" w:hAnsi="Times New Roman" w:cs="Times New Roman"/>
          <w:color w:val="000000" w:themeColor="text1"/>
        </w:rPr>
        <w:t xml:space="preserve">, в том числе  по населенным пунктам: </w:t>
      </w:r>
      <w:proofErr w:type="gramStart"/>
      <w:r w:rsidR="00AC78DA" w:rsidRPr="00807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AC78DA" w:rsidRPr="008075AA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AC78DA" w:rsidRPr="008075AA">
        <w:rPr>
          <w:rFonts w:ascii="Times New Roman" w:hAnsi="Times New Roman" w:cs="Times New Roman"/>
          <w:color w:val="000000" w:themeColor="text1"/>
        </w:rPr>
        <w:t>Большая</w:t>
      </w:r>
      <w:proofErr w:type="gramEnd"/>
      <w:r w:rsidR="00AC78DA" w:rsidRPr="008075AA">
        <w:rPr>
          <w:rFonts w:ascii="Times New Roman" w:hAnsi="Times New Roman" w:cs="Times New Roman"/>
          <w:color w:val="000000" w:themeColor="text1"/>
        </w:rPr>
        <w:t xml:space="preserve"> Глушица </w:t>
      </w:r>
      <w:r w:rsidR="0080502D" w:rsidRPr="008075AA">
        <w:rPr>
          <w:rFonts w:ascii="Times New Roman" w:hAnsi="Times New Roman" w:cs="Times New Roman"/>
          <w:color w:val="000000" w:themeColor="text1"/>
        </w:rPr>
        <w:t>–</w:t>
      </w:r>
      <w:r w:rsidR="00AC78DA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80502D" w:rsidRPr="008075AA">
        <w:rPr>
          <w:rFonts w:ascii="Times New Roman" w:hAnsi="Times New Roman" w:cs="Times New Roman"/>
          <w:color w:val="000000" w:themeColor="text1"/>
        </w:rPr>
        <w:t>96</w:t>
      </w:r>
      <w:r w:rsidR="00AC73A1" w:rsidRPr="008075AA">
        <w:rPr>
          <w:rFonts w:ascii="Times New Roman" w:hAnsi="Times New Roman" w:cs="Times New Roman"/>
          <w:color w:val="000000" w:themeColor="text1"/>
        </w:rPr>
        <w:t>08</w:t>
      </w:r>
      <w:r w:rsidR="0080502D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</w:t>
      </w:r>
      <w:r w:rsidR="00AC73A1" w:rsidRPr="008075AA">
        <w:rPr>
          <w:rFonts w:ascii="Times New Roman" w:hAnsi="Times New Roman" w:cs="Times New Roman"/>
          <w:color w:val="000000" w:themeColor="text1"/>
        </w:rPr>
        <w:t>.</w:t>
      </w:r>
      <w:r w:rsidRPr="008075AA">
        <w:rPr>
          <w:rFonts w:ascii="Times New Roman" w:hAnsi="Times New Roman" w:cs="Times New Roman"/>
          <w:color w:val="000000" w:themeColor="text1"/>
        </w:rPr>
        <w:t xml:space="preserve">, </w:t>
      </w:r>
      <w:r w:rsidR="00AC78DA" w:rsidRPr="008075AA">
        <w:rPr>
          <w:rFonts w:ascii="Times New Roman" w:hAnsi="Times New Roman" w:cs="Times New Roman"/>
          <w:color w:val="000000" w:themeColor="text1"/>
        </w:rPr>
        <w:t xml:space="preserve">пос. Кобзевка- </w:t>
      </w:r>
      <w:r w:rsidR="0080502D" w:rsidRPr="008075AA">
        <w:rPr>
          <w:rFonts w:ascii="Times New Roman" w:hAnsi="Times New Roman" w:cs="Times New Roman"/>
          <w:color w:val="000000" w:themeColor="text1"/>
        </w:rPr>
        <w:t>4</w:t>
      </w:r>
      <w:r w:rsidR="00AC73A1" w:rsidRPr="008075AA">
        <w:rPr>
          <w:rFonts w:ascii="Times New Roman" w:hAnsi="Times New Roman" w:cs="Times New Roman"/>
          <w:color w:val="000000" w:themeColor="text1"/>
        </w:rPr>
        <w:t>06</w:t>
      </w:r>
      <w:r w:rsidR="00801F90" w:rsidRPr="008075AA">
        <w:rPr>
          <w:rFonts w:ascii="Times New Roman" w:hAnsi="Times New Roman" w:cs="Times New Roman"/>
          <w:color w:val="000000" w:themeColor="text1"/>
        </w:rPr>
        <w:t xml:space="preserve"> чел., пос. Морец</w:t>
      </w:r>
      <w:r w:rsidR="00AC78DA" w:rsidRPr="008075AA">
        <w:rPr>
          <w:rFonts w:ascii="Times New Roman" w:hAnsi="Times New Roman" w:cs="Times New Roman"/>
          <w:color w:val="000000" w:themeColor="text1"/>
        </w:rPr>
        <w:t xml:space="preserve"> - </w:t>
      </w:r>
      <w:r w:rsidR="0080502D" w:rsidRPr="008075AA">
        <w:rPr>
          <w:rFonts w:ascii="Times New Roman" w:hAnsi="Times New Roman" w:cs="Times New Roman"/>
          <w:color w:val="000000" w:themeColor="text1"/>
        </w:rPr>
        <w:t>2</w:t>
      </w:r>
      <w:r w:rsidR="00AC73A1" w:rsidRPr="008075AA">
        <w:rPr>
          <w:rFonts w:ascii="Times New Roman" w:hAnsi="Times New Roman" w:cs="Times New Roman"/>
          <w:color w:val="000000" w:themeColor="text1"/>
        </w:rPr>
        <w:t>4</w:t>
      </w:r>
      <w:r w:rsidR="0080502D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AC78DA" w:rsidRPr="008075AA">
        <w:rPr>
          <w:rFonts w:ascii="Times New Roman" w:hAnsi="Times New Roman" w:cs="Times New Roman"/>
          <w:color w:val="000000" w:themeColor="text1"/>
        </w:rPr>
        <w:t xml:space="preserve">чел. </w:t>
      </w:r>
    </w:p>
    <w:p w:rsidR="00542019" w:rsidRPr="008075AA" w:rsidRDefault="00827EE4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542019" w:rsidRPr="008075AA">
        <w:rPr>
          <w:rFonts w:ascii="Times New Roman" w:hAnsi="Times New Roman" w:cs="Times New Roman"/>
          <w:color w:val="000000" w:themeColor="text1"/>
        </w:rPr>
        <w:t>Из общей численности населения:</w:t>
      </w:r>
    </w:p>
    <w:p w:rsidR="00BA245A" w:rsidRPr="008075AA" w:rsidRDefault="0054201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трудоспособного населения  -</w:t>
      </w:r>
      <w:r w:rsidR="00AC73A1" w:rsidRPr="008075AA">
        <w:rPr>
          <w:rFonts w:ascii="Times New Roman" w:hAnsi="Times New Roman" w:cs="Times New Roman"/>
          <w:color w:val="000000" w:themeColor="text1"/>
        </w:rPr>
        <w:t>5194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CC633A" w:rsidRPr="008075AA">
        <w:rPr>
          <w:rFonts w:ascii="Times New Roman" w:hAnsi="Times New Roman" w:cs="Times New Roman"/>
          <w:color w:val="000000" w:themeColor="text1"/>
        </w:rPr>
        <w:t>а</w:t>
      </w:r>
      <w:r w:rsidRPr="008075AA">
        <w:rPr>
          <w:rFonts w:ascii="Times New Roman" w:hAnsi="Times New Roman" w:cs="Times New Roman"/>
          <w:color w:val="000000" w:themeColor="text1"/>
        </w:rPr>
        <w:t>;</w:t>
      </w:r>
      <w:r w:rsidR="00BA245A"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BA245A" w:rsidRPr="008075AA" w:rsidRDefault="00BA245A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детей до 18 лет – </w:t>
      </w:r>
      <w:r w:rsidR="00AC73A1" w:rsidRPr="008075AA">
        <w:rPr>
          <w:rFonts w:ascii="Times New Roman" w:hAnsi="Times New Roman" w:cs="Times New Roman"/>
          <w:color w:val="000000" w:themeColor="text1"/>
        </w:rPr>
        <w:t>2968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</w:t>
      </w:r>
      <w:r w:rsidR="00AC73A1" w:rsidRPr="008075AA">
        <w:rPr>
          <w:rFonts w:ascii="Times New Roman" w:hAnsi="Times New Roman" w:cs="Times New Roman"/>
          <w:color w:val="000000" w:themeColor="text1"/>
        </w:rPr>
        <w:t>овек</w:t>
      </w:r>
      <w:r w:rsidRPr="008075AA">
        <w:rPr>
          <w:rFonts w:ascii="Times New Roman" w:hAnsi="Times New Roman" w:cs="Times New Roman"/>
          <w:color w:val="000000" w:themeColor="text1"/>
        </w:rPr>
        <w:t>;</w:t>
      </w:r>
    </w:p>
    <w:p w:rsidR="005B45AC" w:rsidRPr="008075AA" w:rsidRDefault="006C0A8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пенсионеры - 1</w:t>
      </w:r>
      <w:r w:rsidR="00AC73A1" w:rsidRPr="008075AA">
        <w:rPr>
          <w:rFonts w:ascii="Times New Roman" w:hAnsi="Times New Roman" w:cs="Times New Roman"/>
          <w:color w:val="000000" w:themeColor="text1"/>
        </w:rPr>
        <w:t>876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человек</w:t>
      </w:r>
      <w:r w:rsidRPr="008075AA">
        <w:rPr>
          <w:rFonts w:ascii="Times New Roman" w:hAnsi="Times New Roman" w:cs="Times New Roman"/>
          <w:color w:val="000000" w:themeColor="text1"/>
        </w:rPr>
        <w:t>.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5B45AC" w:rsidRPr="008075AA" w:rsidRDefault="005B45AC" w:rsidP="008075AA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5"/>
        <w:gridCol w:w="1370"/>
        <w:gridCol w:w="2126"/>
        <w:gridCol w:w="1418"/>
        <w:gridCol w:w="1301"/>
        <w:gridCol w:w="1641"/>
      </w:tblGrid>
      <w:tr w:rsidR="004645BE" w:rsidRPr="008075AA" w:rsidTr="008B2979">
        <w:tc>
          <w:tcPr>
            <w:tcW w:w="1715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370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2126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Количество домов и домовладений</w:t>
            </w:r>
          </w:p>
        </w:tc>
        <w:tc>
          <w:tcPr>
            <w:tcW w:w="1418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ЛПХ ведущих хозяйство</w:t>
            </w:r>
          </w:p>
        </w:tc>
        <w:tc>
          <w:tcPr>
            <w:tcW w:w="130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64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5BE" w:rsidRPr="008075AA" w:rsidTr="008B2979">
        <w:tc>
          <w:tcPr>
            <w:tcW w:w="1715" w:type="dxa"/>
          </w:tcPr>
          <w:p w:rsidR="005B45AC" w:rsidRPr="008075AA" w:rsidRDefault="005B45AC" w:rsidP="008075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Большая Глушица</w:t>
            </w:r>
          </w:p>
        </w:tc>
        <w:tc>
          <w:tcPr>
            <w:tcW w:w="1370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96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18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1920</w:t>
            </w:r>
          </w:p>
        </w:tc>
        <w:tc>
          <w:tcPr>
            <w:tcW w:w="130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4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5BE" w:rsidRPr="008075AA" w:rsidTr="008B2979">
        <w:tc>
          <w:tcPr>
            <w:tcW w:w="1715" w:type="dxa"/>
          </w:tcPr>
          <w:p w:rsidR="005B45AC" w:rsidRPr="008075AA" w:rsidRDefault="005B45AC" w:rsidP="008075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Кобзевка</w:t>
            </w:r>
          </w:p>
        </w:tc>
        <w:tc>
          <w:tcPr>
            <w:tcW w:w="1370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2126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1418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30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5BE" w:rsidRPr="008075AA" w:rsidTr="008B2979">
        <w:tc>
          <w:tcPr>
            <w:tcW w:w="1715" w:type="dxa"/>
          </w:tcPr>
          <w:p w:rsidR="005B45AC" w:rsidRPr="008075AA" w:rsidRDefault="005B45AC" w:rsidP="008075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Морец</w:t>
            </w:r>
          </w:p>
        </w:tc>
        <w:tc>
          <w:tcPr>
            <w:tcW w:w="1370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18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5BE" w:rsidRPr="008075AA" w:rsidTr="008B2979">
        <w:tc>
          <w:tcPr>
            <w:tcW w:w="1715" w:type="dxa"/>
          </w:tcPr>
          <w:p w:rsidR="005B45AC" w:rsidRPr="008075AA" w:rsidRDefault="005B45AC" w:rsidP="008075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370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038</w:t>
            </w:r>
          </w:p>
        </w:tc>
        <w:tc>
          <w:tcPr>
            <w:tcW w:w="2126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C73A1" w:rsidRPr="008075AA">
              <w:rPr>
                <w:rFonts w:ascii="Times New Roman" w:hAnsi="Times New Roman" w:cs="Times New Roman"/>
                <w:color w:val="000000" w:themeColor="text1"/>
              </w:rPr>
              <w:t>411</w:t>
            </w:r>
          </w:p>
        </w:tc>
        <w:tc>
          <w:tcPr>
            <w:tcW w:w="1418" w:type="dxa"/>
          </w:tcPr>
          <w:p w:rsidR="005B45AC" w:rsidRPr="008075AA" w:rsidRDefault="00C61F7D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2066</w:t>
            </w:r>
          </w:p>
        </w:tc>
        <w:tc>
          <w:tcPr>
            <w:tcW w:w="1301" w:type="dxa"/>
          </w:tcPr>
          <w:p w:rsidR="005B45AC" w:rsidRPr="008075AA" w:rsidRDefault="00C61F7D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5AA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41" w:type="dxa"/>
          </w:tcPr>
          <w:p w:rsidR="005B45AC" w:rsidRPr="008075AA" w:rsidRDefault="005B45AC" w:rsidP="008075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E7168" w:rsidRPr="008075AA" w:rsidRDefault="00542019" w:rsidP="008075A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</w:p>
    <w:p w:rsidR="00757D62" w:rsidRPr="008075AA" w:rsidRDefault="00757D62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Бюджет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Первой и основной составляющей развития сельского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Бюджет поселения представляет собой перечень доходов и расходов, утверждаемый решением Собрания представителей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lastRenderedPageBreak/>
        <w:t>Проблемных вопросов достаточно. Администрация, совместно с Собранием представителей сельского поселения определяло приоритетные направления деятельности.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За 202</w:t>
      </w:r>
      <w:r w:rsidR="00066214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 доходная часть бюджета   по налоговым и неналоговым поступлениям составила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77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740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824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рубл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я</w:t>
      </w:r>
      <w:r w:rsidRPr="008075AA">
        <w:rPr>
          <w:rFonts w:ascii="Times New Roman" w:hAnsi="Times New Roman" w:cs="Times New Roman"/>
          <w:b/>
          <w:color w:val="000000" w:themeColor="text1"/>
        </w:rPr>
        <w:t>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075AA">
        <w:rPr>
          <w:rFonts w:ascii="Times New Roman" w:hAnsi="Times New Roman" w:cs="Times New Roman"/>
          <w:b/>
          <w:color w:val="000000" w:themeColor="text1"/>
          <w:u w:val="single"/>
        </w:rPr>
        <w:t>Основным ис</w:t>
      </w:r>
      <w:r w:rsidR="00CC633A" w:rsidRPr="008075AA">
        <w:rPr>
          <w:rFonts w:ascii="Times New Roman" w:hAnsi="Times New Roman" w:cs="Times New Roman"/>
          <w:b/>
          <w:color w:val="000000" w:themeColor="text1"/>
          <w:u w:val="single"/>
        </w:rPr>
        <w:t>точником налоговых доходов являю</w:t>
      </w:r>
      <w:r w:rsidRPr="008075AA">
        <w:rPr>
          <w:rFonts w:ascii="Times New Roman" w:hAnsi="Times New Roman" w:cs="Times New Roman"/>
          <w:b/>
          <w:color w:val="000000" w:themeColor="text1"/>
          <w:u w:val="single"/>
        </w:rPr>
        <w:t>тся</w:t>
      </w:r>
      <w:r w:rsidRPr="008075AA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налог на имущество – </w:t>
      </w:r>
      <w:r w:rsidR="00066214" w:rsidRPr="008075AA">
        <w:rPr>
          <w:rFonts w:ascii="Times New Roman" w:hAnsi="Times New Roman" w:cs="Times New Roman"/>
          <w:color w:val="000000" w:themeColor="text1"/>
        </w:rPr>
        <w:t>6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634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920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земельный налог – 5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387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698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налог на доходы физических лиц – </w:t>
      </w:r>
      <w:r w:rsidR="00066214" w:rsidRPr="008075AA">
        <w:rPr>
          <w:rFonts w:ascii="Times New Roman" w:hAnsi="Times New Roman" w:cs="Times New Roman"/>
          <w:color w:val="000000" w:themeColor="text1"/>
        </w:rPr>
        <w:t>10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119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121</w:t>
      </w:r>
      <w:r w:rsidRPr="008075AA">
        <w:rPr>
          <w:rFonts w:ascii="Times New Roman" w:hAnsi="Times New Roman" w:cs="Times New Roman"/>
          <w:b/>
          <w:color w:val="000000" w:themeColor="text1"/>
        </w:rPr>
        <w:t>руб.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акцизы – </w:t>
      </w:r>
      <w:r w:rsidRPr="008075AA">
        <w:rPr>
          <w:rFonts w:ascii="Times New Roman" w:hAnsi="Times New Roman" w:cs="Times New Roman"/>
          <w:b/>
          <w:color w:val="000000" w:themeColor="text1"/>
        </w:rPr>
        <w:t>4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737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400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единый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 xml:space="preserve"> С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/х налог – </w:t>
      </w:r>
      <w:r w:rsidR="00066214" w:rsidRPr="008075AA">
        <w:rPr>
          <w:rFonts w:ascii="Times New Roman" w:hAnsi="Times New Roman" w:cs="Times New Roman"/>
          <w:color w:val="000000" w:themeColor="text1"/>
        </w:rPr>
        <w:t xml:space="preserve">4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млн.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849 тыс. 881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ИТОГО налоговых доходов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31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729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20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</w:p>
    <w:p w:rsidR="00D9334D" w:rsidRPr="008075AA" w:rsidRDefault="00D9334D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Неналоговые доходы составили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27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357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  <w:r w:rsidR="00C61F7D" w:rsidRPr="008075AA">
        <w:rPr>
          <w:rFonts w:ascii="Times New Roman" w:hAnsi="Times New Roman" w:cs="Times New Roman"/>
          <w:b/>
          <w:color w:val="000000" w:themeColor="text1"/>
        </w:rPr>
        <w:t xml:space="preserve"> (аренда  земель, аренда помещений)</w:t>
      </w:r>
    </w:p>
    <w:p w:rsidR="00C61F7D" w:rsidRPr="008075AA" w:rsidRDefault="00C61F7D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Безвозмездных поступлений </w:t>
      </w:r>
      <w:r w:rsidRPr="008075AA">
        <w:rPr>
          <w:rFonts w:ascii="Times New Roman" w:hAnsi="Times New Roman" w:cs="Times New Roman"/>
          <w:color w:val="000000" w:themeColor="text1"/>
        </w:rPr>
        <w:t xml:space="preserve">получено в виде субвенции, субсидии и иных межбюджетных трансфертов на сумму </w:t>
      </w:r>
      <w:r w:rsidR="00066214" w:rsidRPr="008075AA">
        <w:rPr>
          <w:rFonts w:ascii="Times New Roman" w:hAnsi="Times New Roman" w:cs="Times New Roman"/>
          <w:color w:val="000000" w:themeColor="text1"/>
        </w:rPr>
        <w:t>45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984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447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F56CB8" w:rsidRPr="008075AA" w:rsidRDefault="00F56CB8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57D62" w:rsidRPr="008075AA" w:rsidRDefault="00757D62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Бюджет муниципального образования за 202</w:t>
      </w:r>
      <w:r w:rsidR="00066214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по расходам исполнен на 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72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млн.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524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 xml:space="preserve"> 595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рублей (9</w:t>
      </w:r>
      <w:r w:rsidR="00066214" w:rsidRPr="008075AA">
        <w:rPr>
          <w:rFonts w:ascii="Times New Roman" w:hAnsi="Times New Roman" w:cs="Times New Roman"/>
          <w:b/>
          <w:color w:val="000000" w:themeColor="text1"/>
        </w:rPr>
        <w:t>5,26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% к плану).</w:t>
      </w:r>
    </w:p>
    <w:p w:rsidR="00757D62" w:rsidRPr="008075AA" w:rsidRDefault="00757D62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Средства бюджета расходовались по следующим направлениям: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РАСХОДЫ</w:t>
      </w:r>
    </w:p>
    <w:p w:rsidR="00757D62" w:rsidRPr="008075AA" w:rsidRDefault="00A9428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Содержание главы и </w:t>
      </w:r>
      <w:r w:rsidR="006202DE" w:rsidRPr="008075AA">
        <w:rPr>
          <w:rFonts w:ascii="Times New Roman" w:hAnsi="Times New Roman" w:cs="Times New Roman"/>
          <w:b/>
          <w:color w:val="000000" w:themeColor="text1"/>
        </w:rPr>
        <w:t>администрации поселения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: 5 млн. </w:t>
      </w:r>
      <w:r w:rsidR="006202DE" w:rsidRPr="008075AA">
        <w:rPr>
          <w:rFonts w:ascii="Times New Roman" w:hAnsi="Times New Roman" w:cs="Times New Roman"/>
          <w:b/>
          <w:color w:val="000000" w:themeColor="text1"/>
        </w:rPr>
        <w:t>746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6202DE" w:rsidRPr="008075AA">
        <w:rPr>
          <w:rFonts w:ascii="Times New Roman" w:hAnsi="Times New Roman" w:cs="Times New Roman"/>
          <w:b/>
          <w:color w:val="000000" w:themeColor="text1"/>
        </w:rPr>
        <w:t xml:space="preserve"> 192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Содержание главы:</w:t>
      </w:r>
    </w:p>
    <w:p w:rsidR="00757D62" w:rsidRPr="008075AA" w:rsidRDefault="006202D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786 тыс. 95 руб.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– зарплата,</w:t>
      </w:r>
    </w:p>
    <w:p w:rsidR="00757D62" w:rsidRPr="008075AA" w:rsidRDefault="006202D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232 тыс.120 руб.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– налоги.</w:t>
      </w:r>
    </w:p>
    <w:p w:rsidR="00757D62" w:rsidRPr="008075AA" w:rsidRDefault="006202D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Всего – 1 млн.18 тыс. 216 руб.</w:t>
      </w:r>
    </w:p>
    <w:p w:rsidR="00757D62" w:rsidRPr="008075AA" w:rsidRDefault="00C61F7D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                     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Содержание аппарата: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3</w:t>
      </w:r>
      <w:r w:rsidR="006202DE" w:rsidRPr="008075AA">
        <w:rPr>
          <w:rFonts w:ascii="Times New Roman" w:hAnsi="Times New Roman" w:cs="Times New Roman"/>
          <w:color w:val="000000" w:themeColor="text1"/>
        </w:rPr>
        <w:t xml:space="preserve"> млн. 612 тыс. 34 руб.</w:t>
      </w:r>
      <w:r w:rsidRPr="008075AA">
        <w:rPr>
          <w:rFonts w:ascii="Times New Roman" w:hAnsi="Times New Roman" w:cs="Times New Roman"/>
          <w:color w:val="000000" w:themeColor="text1"/>
        </w:rPr>
        <w:t xml:space="preserve"> – зарплата,</w:t>
      </w:r>
    </w:p>
    <w:p w:rsidR="00757D62" w:rsidRPr="008075AA" w:rsidRDefault="006202D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1 млн. 62 тыс. 661 руб.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– налоги,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5</w:t>
      </w:r>
      <w:r w:rsidR="006202DE" w:rsidRPr="008075AA">
        <w:rPr>
          <w:rFonts w:ascii="Times New Roman" w:hAnsi="Times New Roman" w:cs="Times New Roman"/>
          <w:color w:val="000000" w:themeColor="text1"/>
        </w:rPr>
        <w:t xml:space="preserve">3 тыс.280 руб. </w:t>
      </w:r>
      <w:r w:rsidRPr="008075AA">
        <w:rPr>
          <w:rFonts w:ascii="Times New Roman" w:hAnsi="Times New Roman" w:cs="Times New Roman"/>
          <w:color w:val="000000" w:themeColor="text1"/>
        </w:rPr>
        <w:t xml:space="preserve">– </w:t>
      </w:r>
      <w:r w:rsidR="006202DE" w:rsidRPr="008075AA">
        <w:rPr>
          <w:rFonts w:ascii="Times New Roman" w:hAnsi="Times New Roman" w:cs="Times New Roman"/>
          <w:color w:val="000000" w:themeColor="text1"/>
        </w:rPr>
        <w:t>услуги связи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Всего – 4 </w:t>
      </w:r>
      <w:r w:rsidR="006202DE" w:rsidRPr="008075AA">
        <w:rPr>
          <w:rFonts w:ascii="Times New Roman" w:hAnsi="Times New Roman" w:cs="Times New Roman"/>
          <w:color w:val="000000" w:themeColor="text1"/>
        </w:rPr>
        <w:t>млн. 727 тыс. 976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E2156" w:rsidRPr="008075AA" w:rsidRDefault="007E2156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Содержание ВУС:</w:t>
      </w:r>
    </w:p>
    <w:p w:rsidR="007E2156" w:rsidRPr="008075AA" w:rsidRDefault="007E2156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36</w:t>
      </w:r>
      <w:r w:rsidR="006202DE" w:rsidRPr="008075AA">
        <w:rPr>
          <w:rFonts w:ascii="Times New Roman" w:hAnsi="Times New Roman" w:cs="Times New Roman"/>
          <w:color w:val="000000" w:themeColor="text1"/>
        </w:rPr>
        <w:t xml:space="preserve">4 тыс. 861 руб. </w:t>
      </w:r>
      <w:r w:rsidRPr="008075AA">
        <w:rPr>
          <w:rFonts w:ascii="Times New Roman" w:hAnsi="Times New Roman" w:cs="Times New Roman"/>
          <w:color w:val="000000" w:themeColor="text1"/>
        </w:rPr>
        <w:t xml:space="preserve"> – зарплата,</w:t>
      </w:r>
    </w:p>
    <w:p w:rsidR="007E2156" w:rsidRPr="008075AA" w:rsidRDefault="007E2156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10</w:t>
      </w:r>
      <w:r w:rsidR="006202DE" w:rsidRPr="008075AA">
        <w:rPr>
          <w:rFonts w:ascii="Times New Roman" w:hAnsi="Times New Roman" w:cs="Times New Roman"/>
          <w:color w:val="000000" w:themeColor="text1"/>
        </w:rPr>
        <w:t>8 тыс.978 руб.</w:t>
      </w:r>
      <w:r w:rsidRPr="008075AA">
        <w:rPr>
          <w:rFonts w:ascii="Times New Roman" w:hAnsi="Times New Roman" w:cs="Times New Roman"/>
          <w:color w:val="000000" w:themeColor="text1"/>
        </w:rPr>
        <w:t xml:space="preserve"> – налоги,</w:t>
      </w:r>
    </w:p>
    <w:p w:rsidR="007E2156" w:rsidRPr="008075AA" w:rsidRDefault="007E2156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Всего 47</w:t>
      </w:r>
      <w:r w:rsidR="006202DE" w:rsidRPr="008075AA">
        <w:rPr>
          <w:rFonts w:ascii="Times New Roman" w:hAnsi="Times New Roman" w:cs="Times New Roman"/>
          <w:b/>
          <w:color w:val="000000" w:themeColor="text1"/>
        </w:rPr>
        <w:t>3 тыс.840 руб.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E2156" w:rsidRPr="008075AA" w:rsidRDefault="007E2156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Другие общегосударственные вопросы (содержание имущества)</w:t>
      </w:r>
      <w:r w:rsidR="006202DE" w:rsidRPr="008075AA">
        <w:rPr>
          <w:rFonts w:ascii="Times New Roman" w:hAnsi="Times New Roman" w:cs="Times New Roman"/>
          <w:b/>
          <w:color w:val="000000" w:themeColor="text1"/>
        </w:rPr>
        <w:t>, в том числе содержание автомобилей, здания, жилых помещений, находящихся в муниципальной собственности</w:t>
      </w:r>
      <w:r w:rsidRPr="008075AA">
        <w:rPr>
          <w:rFonts w:ascii="Times New Roman" w:hAnsi="Times New Roman" w:cs="Times New Roman"/>
          <w:b/>
          <w:color w:val="000000" w:themeColor="text1"/>
        </w:rPr>
        <w:t>:</w:t>
      </w:r>
    </w:p>
    <w:p w:rsidR="00757D62" w:rsidRPr="008075AA" w:rsidRDefault="00052357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Всего: 2 млн.100 тыс.558 рублей.</w:t>
      </w:r>
    </w:p>
    <w:p w:rsidR="00052357" w:rsidRPr="008075AA" w:rsidRDefault="00052357" w:rsidP="008075AA">
      <w:pPr>
        <w:rPr>
          <w:rFonts w:ascii="Times New Roman" w:hAnsi="Times New Roman" w:cs="Times New Roman"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Содержание пожарного поезда – 1</w:t>
      </w:r>
      <w:r w:rsidR="00052357" w:rsidRPr="008075AA">
        <w:rPr>
          <w:rFonts w:ascii="Times New Roman" w:hAnsi="Times New Roman" w:cs="Times New Roman"/>
          <w:b/>
          <w:color w:val="000000" w:themeColor="text1"/>
        </w:rPr>
        <w:t>29 тыс. 240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ДНД – </w:t>
      </w:r>
      <w:r w:rsidR="00052357" w:rsidRPr="008075AA">
        <w:rPr>
          <w:rFonts w:ascii="Times New Roman" w:hAnsi="Times New Roman" w:cs="Times New Roman"/>
          <w:b/>
          <w:color w:val="000000" w:themeColor="text1"/>
        </w:rPr>
        <w:t xml:space="preserve">85 тыс.150 руб. </w:t>
      </w:r>
      <w:r w:rsidRPr="008075AA">
        <w:rPr>
          <w:rFonts w:ascii="Times New Roman" w:hAnsi="Times New Roman" w:cs="Times New Roman"/>
          <w:b/>
          <w:color w:val="000000" w:themeColor="text1"/>
        </w:rPr>
        <w:t>(поощрение, страхование жизни и здоровья сотрудников)</w:t>
      </w:r>
      <w:r w:rsidR="00E47BF0" w:rsidRPr="008075AA">
        <w:rPr>
          <w:rFonts w:ascii="Times New Roman" w:hAnsi="Times New Roman" w:cs="Times New Roman"/>
          <w:b/>
          <w:color w:val="000000" w:themeColor="text1"/>
        </w:rPr>
        <w:t>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052357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Осуществление</w:t>
      </w:r>
      <w:r w:rsidR="00757D62" w:rsidRPr="008075AA">
        <w:rPr>
          <w:rFonts w:ascii="Times New Roman" w:hAnsi="Times New Roman" w:cs="Times New Roman"/>
          <w:b/>
          <w:color w:val="000000" w:themeColor="text1"/>
        </w:rPr>
        <w:t xml:space="preserve"> перевозки населения </w:t>
      </w:r>
      <w:proofErr w:type="spellStart"/>
      <w:r w:rsidR="00757D62" w:rsidRPr="008075AA">
        <w:rPr>
          <w:rFonts w:ascii="Times New Roman" w:hAnsi="Times New Roman" w:cs="Times New Roman"/>
          <w:b/>
          <w:color w:val="000000" w:themeColor="text1"/>
        </w:rPr>
        <w:t>пос</w:t>
      </w:r>
      <w:proofErr w:type="gramStart"/>
      <w:r w:rsidR="00757D62" w:rsidRPr="008075AA">
        <w:rPr>
          <w:rFonts w:ascii="Times New Roman" w:hAnsi="Times New Roman" w:cs="Times New Roman"/>
          <w:b/>
          <w:color w:val="000000" w:themeColor="text1"/>
        </w:rPr>
        <w:t>.К</w:t>
      </w:r>
      <w:proofErr w:type="gramEnd"/>
      <w:r w:rsidR="00757D62" w:rsidRPr="008075AA">
        <w:rPr>
          <w:rFonts w:ascii="Times New Roman" w:hAnsi="Times New Roman" w:cs="Times New Roman"/>
          <w:b/>
          <w:color w:val="000000" w:themeColor="text1"/>
        </w:rPr>
        <w:t>обзевка</w:t>
      </w:r>
      <w:proofErr w:type="spellEnd"/>
      <w:r w:rsidR="00757D62" w:rsidRPr="008075AA">
        <w:rPr>
          <w:rFonts w:ascii="Times New Roman" w:hAnsi="Times New Roman" w:cs="Times New Roman"/>
          <w:b/>
          <w:color w:val="000000" w:themeColor="text1"/>
        </w:rPr>
        <w:t xml:space="preserve"> в с. Большая Глушица – 249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тыс.</w:t>
      </w:r>
      <w:r w:rsidR="00757D62" w:rsidRPr="008075AA">
        <w:rPr>
          <w:rFonts w:ascii="Times New Roman" w:hAnsi="Times New Roman" w:cs="Times New Roman"/>
          <w:b/>
          <w:color w:val="000000" w:themeColor="text1"/>
        </w:rPr>
        <w:t xml:space="preserve"> 996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Содержание дорог: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Дорожное хозяйство:</w:t>
      </w:r>
    </w:p>
    <w:p w:rsidR="00757D62" w:rsidRPr="008075AA" w:rsidRDefault="00052357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расчистка </w:t>
      </w:r>
      <w:r w:rsidR="00F56CB8" w:rsidRPr="008075AA">
        <w:rPr>
          <w:rFonts w:ascii="Times New Roman" w:hAnsi="Times New Roman" w:cs="Times New Roman"/>
          <w:color w:val="000000" w:themeColor="text1"/>
        </w:rPr>
        <w:t xml:space="preserve">дорог </w:t>
      </w:r>
      <w:r w:rsidR="00757D62" w:rsidRPr="008075AA">
        <w:rPr>
          <w:rFonts w:ascii="Times New Roman" w:hAnsi="Times New Roman" w:cs="Times New Roman"/>
          <w:color w:val="000000" w:themeColor="text1"/>
        </w:rPr>
        <w:t>и вывоз снега</w:t>
      </w:r>
      <w:r w:rsidRPr="008075AA">
        <w:rPr>
          <w:rFonts w:ascii="Times New Roman" w:hAnsi="Times New Roman" w:cs="Times New Roman"/>
          <w:color w:val="000000" w:themeColor="text1"/>
        </w:rPr>
        <w:t xml:space="preserve"> - 3 млн.</w:t>
      </w:r>
      <w:r w:rsidR="002C5B17" w:rsidRPr="008075AA">
        <w:rPr>
          <w:rFonts w:ascii="Times New Roman" w:hAnsi="Times New Roman" w:cs="Times New Roman"/>
          <w:color w:val="000000" w:themeColor="text1"/>
        </w:rPr>
        <w:t>424</w:t>
      </w:r>
      <w:r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2C5B17" w:rsidRPr="008075AA">
        <w:rPr>
          <w:rFonts w:ascii="Times New Roman" w:hAnsi="Times New Roman" w:cs="Times New Roman"/>
          <w:color w:val="000000" w:themeColor="text1"/>
        </w:rPr>
        <w:t>960</w:t>
      </w:r>
      <w:r w:rsidRPr="008075AA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757D62" w:rsidRPr="008075AA" w:rsidRDefault="00052357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</w:t>
      </w:r>
      <w:r w:rsidR="00757D62" w:rsidRPr="008075AA">
        <w:rPr>
          <w:rFonts w:ascii="Times New Roman" w:hAnsi="Times New Roman" w:cs="Times New Roman"/>
          <w:color w:val="000000" w:themeColor="text1"/>
        </w:rPr>
        <w:t>ямочный ремонт</w:t>
      </w:r>
      <w:r w:rsidRPr="008075AA">
        <w:rPr>
          <w:rFonts w:ascii="Times New Roman" w:hAnsi="Times New Roman" w:cs="Times New Roman"/>
          <w:color w:val="000000" w:themeColor="text1"/>
        </w:rPr>
        <w:t xml:space="preserve"> дорог - 521 тыс.904 руб.;</w:t>
      </w:r>
    </w:p>
    <w:p w:rsidR="00757D62" w:rsidRPr="008075AA" w:rsidRDefault="00052357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lastRenderedPageBreak/>
        <w:t xml:space="preserve">- устройство щебеночного покрытия дорог </w:t>
      </w:r>
      <w:r w:rsidR="00C7111E" w:rsidRPr="008075AA">
        <w:rPr>
          <w:rFonts w:ascii="Times New Roman" w:hAnsi="Times New Roman" w:cs="Times New Roman"/>
          <w:color w:val="000000" w:themeColor="text1"/>
        </w:rPr>
        <w:t>-</w:t>
      </w:r>
      <w:r w:rsidRPr="008075AA">
        <w:rPr>
          <w:rFonts w:ascii="Times New Roman" w:hAnsi="Times New Roman" w:cs="Times New Roman"/>
          <w:color w:val="000000" w:themeColor="text1"/>
        </w:rPr>
        <w:t xml:space="preserve"> 599 тыс.878 руб.;</w:t>
      </w:r>
    </w:p>
    <w:p w:rsidR="00757D62" w:rsidRPr="008075AA" w:rsidRDefault="00C7111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приобретение дорожных знаков - 5 тыс.616 руб.</w:t>
      </w:r>
      <w:r w:rsidR="006A54D0" w:rsidRPr="008075AA">
        <w:rPr>
          <w:rFonts w:ascii="Times New Roman" w:hAnsi="Times New Roman" w:cs="Times New Roman"/>
          <w:color w:val="000000" w:themeColor="text1"/>
        </w:rPr>
        <w:t>;</w:t>
      </w:r>
    </w:p>
    <w:p w:rsidR="00757D62" w:rsidRPr="008075AA" w:rsidRDefault="00C7111E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приобретение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дорожн</w:t>
      </w:r>
      <w:r w:rsidRPr="008075AA">
        <w:rPr>
          <w:rFonts w:ascii="Times New Roman" w:hAnsi="Times New Roman" w:cs="Times New Roman"/>
          <w:color w:val="000000" w:themeColor="text1"/>
        </w:rPr>
        <w:t xml:space="preserve">ой краски для нанесения горизонтальной разметки </w:t>
      </w:r>
      <w:r w:rsidR="006A54D0" w:rsidRPr="008075AA">
        <w:rPr>
          <w:rFonts w:ascii="Times New Roman" w:hAnsi="Times New Roman" w:cs="Times New Roman"/>
          <w:color w:val="000000" w:themeColor="text1"/>
        </w:rPr>
        <w:t>– 128 тыс. 334 руб.;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757D62" w:rsidRPr="008075AA" w:rsidRDefault="006A54D0" w:rsidP="008075AA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8075AA">
        <w:rPr>
          <w:rFonts w:ascii="Times New Roman" w:hAnsi="Times New Roman" w:cs="Times New Roman"/>
          <w:color w:val="000000" w:themeColor="text1"/>
        </w:rPr>
        <w:t>-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 ремонт </w:t>
      </w:r>
      <w:r w:rsidRPr="008075AA">
        <w:rPr>
          <w:rFonts w:ascii="Times New Roman" w:hAnsi="Times New Roman" w:cs="Times New Roman"/>
          <w:color w:val="000000" w:themeColor="text1"/>
        </w:rPr>
        <w:t xml:space="preserve">трех пешеходных переходов и дорог в с. Большая Глушица по 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ул. </w:t>
      </w:r>
      <w:r w:rsidRPr="008075AA">
        <w:rPr>
          <w:rFonts w:ascii="Times New Roman" w:hAnsi="Times New Roman" w:cs="Times New Roman"/>
          <w:color w:val="000000" w:themeColor="text1"/>
        </w:rPr>
        <w:t xml:space="preserve">Чапаевская, Советская, Братьев Бугровых, Дачная, Российская, Луговая – 20 млн.904 тыс.82 руб. 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(</w:t>
      </w:r>
      <w:r w:rsidRPr="008075AA">
        <w:rPr>
          <w:rFonts w:ascii="Times New Roman" w:hAnsi="Times New Roman" w:cs="Times New Roman"/>
          <w:color w:val="000000" w:themeColor="text1"/>
        </w:rPr>
        <w:t>Областной бюджет -20 млн.500 тыс., местный бюджет</w:t>
      </w:r>
      <w:r w:rsidR="002C5B17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>-</w:t>
      </w:r>
      <w:r w:rsidR="002C5B17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>404тыс.82 руб.</w:t>
      </w:r>
      <w:r w:rsidR="00757D62" w:rsidRPr="008075AA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757D62" w:rsidRPr="008075AA" w:rsidRDefault="006A54D0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лабораторные испытания – 87 тыс.414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Всего дорожное хозяйство – </w:t>
      </w:r>
      <w:r w:rsidR="006A54D0" w:rsidRPr="008075AA">
        <w:rPr>
          <w:rFonts w:ascii="Times New Roman" w:hAnsi="Times New Roman" w:cs="Times New Roman"/>
          <w:b/>
          <w:color w:val="000000" w:themeColor="text1"/>
        </w:rPr>
        <w:t>25 млн.672 тыс. 191 руб.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Жилищное хозяйство:</w:t>
      </w:r>
    </w:p>
    <w:p w:rsidR="00757D62" w:rsidRPr="008075AA" w:rsidRDefault="002C5B17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-</w:t>
      </w:r>
      <w:r w:rsidR="00757D62" w:rsidRPr="008075AA">
        <w:rPr>
          <w:rFonts w:ascii="Times New Roman" w:hAnsi="Times New Roman" w:cs="Times New Roman"/>
          <w:b/>
          <w:color w:val="000000" w:themeColor="text1"/>
        </w:rPr>
        <w:t xml:space="preserve"> взносы на кап</w:t>
      </w:r>
      <w:r w:rsidR="00EE7168" w:rsidRPr="008075AA">
        <w:rPr>
          <w:rFonts w:ascii="Times New Roman" w:hAnsi="Times New Roman" w:cs="Times New Roman"/>
          <w:b/>
          <w:color w:val="000000" w:themeColor="text1"/>
        </w:rPr>
        <w:t>итальный р</w:t>
      </w:r>
      <w:r w:rsidR="00757D62" w:rsidRPr="008075AA">
        <w:rPr>
          <w:rFonts w:ascii="Times New Roman" w:hAnsi="Times New Roman" w:cs="Times New Roman"/>
          <w:b/>
          <w:color w:val="000000" w:themeColor="text1"/>
        </w:rPr>
        <w:t>емонт</w:t>
      </w:r>
      <w:r w:rsidR="00EE7168" w:rsidRPr="008075AA">
        <w:rPr>
          <w:rFonts w:ascii="Times New Roman" w:hAnsi="Times New Roman" w:cs="Times New Roman"/>
          <w:b/>
          <w:color w:val="000000" w:themeColor="text1"/>
        </w:rPr>
        <w:t xml:space="preserve"> жилья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-78 тыс.255 руб.</w:t>
      </w:r>
    </w:p>
    <w:p w:rsidR="002C5B17" w:rsidRPr="008075AA" w:rsidRDefault="002C5B17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Коммунальное хозяйство: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2C5B17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приобретение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труб,</w:t>
      </w:r>
      <w:r w:rsidRPr="008075AA">
        <w:rPr>
          <w:rFonts w:ascii="Times New Roman" w:hAnsi="Times New Roman" w:cs="Times New Roman"/>
          <w:color w:val="000000" w:themeColor="text1"/>
        </w:rPr>
        <w:t xml:space="preserve"> отводов,</w:t>
      </w:r>
      <w:r w:rsidR="00757D62" w:rsidRPr="008075AA">
        <w:rPr>
          <w:rFonts w:ascii="Times New Roman" w:hAnsi="Times New Roman" w:cs="Times New Roman"/>
          <w:color w:val="000000" w:themeColor="text1"/>
        </w:rPr>
        <w:t xml:space="preserve"> задвиж</w:t>
      </w:r>
      <w:r w:rsidRPr="008075AA">
        <w:rPr>
          <w:rFonts w:ascii="Times New Roman" w:hAnsi="Times New Roman" w:cs="Times New Roman"/>
          <w:color w:val="000000" w:themeColor="text1"/>
        </w:rPr>
        <w:t>ек для ремонта теплосетей и водопроводных сетей – 717 тыс. 173 руб.;</w:t>
      </w:r>
    </w:p>
    <w:p w:rsidR="002C5B17" w:rsidRPr="008075AA" w:rsidRDefault="002C5B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разработка технического плана – 457 тыс.290 руб.</w:t>
      </w:r>
    </w:p>
    <w:p w:rsidR="002C5B17" w:rsidRPr="008075AA" w:rsidRDefault="002C5B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ремонт здания котельной по ул. Зеленая,9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с. Большая Глушица – 599 тыс. 476 руб.;</w:t>
      </w:r>
    </w:p>
    <w:p w:rsidR="00757D62" w:rsidRPr="008075AA" w:rsidRDefault="002C5B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DA5E3E" w:rsidRPr="008075AA">
        <w:rPr>
          <w:rFonts w:ascii="Times New Roman" w:hAnsi="Times New Roman" w:cs="Times New Roman"/>
          <w:color w:val="000000" w:themeColor="text1"/>
        </w:rPr>
        <w:t>- пуско-наладочные работы – 150 тыс. руб.</w:t>
      </w:r>
    </w:p>
    <w:p w:rsidR="00DA5E3E" w:rsidRPr="008075AA" w:rsidRDefault="00DA5E3E" w:rsidP="008075A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Всего – 1</w:t>
      </w:r>
      <w:r w:rsidR="00DA5E3E" w:rsidRPr="008075AA">
        <w:rPr>
          <w:rFonts w:ascii="Times New Roman" w:hAnsi="Times New Roman" w:cs="Times New Roman"/>
          <w:b/>
          <w:color w:val="000000" w:themeColor="text1"/>
        </w:rPr>
        <w:t xml:space="preserve"> млн. 923 тыс.939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8075AA">
        <w:rPr>
          <w:rFonts w:ascii="Times New Roman" w:hAnsi="Times New Roman" w:cs="Times New Roman"/>
          <w:b/>
          <w:color w:val="000000" w:themeColor="text1"/>
        </w:rPr>
        <w:t>Благоустройство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>, в том числе строительство контейнерных площадок,</w:t>
      </w:r>
      <w:r w:rsidR="004D3A8F" w:rsidRPr="008075AA">
        <w:rPr>
          <w:rFonts w:ascii="Times New Roman" w:hAnsi="Times New Roman" w:cs="Times New Roman"/>
          <w:b/>
          <w:color w:val="000000" w:themeColor="text1"/>
        </w:rPr>
        <w:t xml:space="preserve"> приобретение контейнеров и бункеров,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 xml:space="preserve"> оплата электроэнергии за уличное освещение,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0533E"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b/>
          <w:color w:val="000000" w:themeColor="text1"/>
        </w:rPr>
        <w:t>приобретение</w:t>
      </w:r>
      <w:r w:rsidR="0040533E" w:rsidRPr="008075AA">
        <w:rPr>
          <w:rFonts w:ascii="Times New Roman" w:hAnsi="Times New Roman" w:cs="Times New Roman"/>
          <w:b/>
          <w:color w:val="000000" w:themeColor="text1"/>
        </w:rPr>
        <w:t xml:space="preserve"> и установк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>а</w:t>
      </w:r>
      <w:r w:rsidR="0040533E"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энергосберегающих фонарей уличного освещения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>,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содержание кладбищ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 xml:space="preserve">, содержание и </w:t>
      </w:r>
      <w:r w:rsidRPr="008075AA">
        <w:rPr>
          <w:rFonts w:ascii="Times New Roman" w:hAnsi="Times New Roman" w:cs="Times New Roman"/>
          <w:b/>
          <w:color w:val="000000" w:themeColor="text1"/>
        </w:rPr>
        <w:t>обустройство детских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 xml:space="preserve"> игровых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площадок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 xml:space="preserve">, уборка общественных территорий, </w:t>
      </w:r>
      <w:r w:rsidRPr="008075AA">
        <w:rPr>
          <w:rFonts w:ascii="Times New Roman" w:hAnsi="Times New Roman" w:cs="Times New Roman"/>
          <w:b/>
          <w:color w:val="000000" w:themeColor="text1"/>
        </w:rPr>
        <w:t>дезинсекция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>,</w:t>
      </w:r>
      <w:r w:rsidR="004D3A8F" w:rsidRPr="008075AA">
        <w:rPr>
          <w:rFonts w:ascii="Times New Roman" w:hAnsi="Times New Roman" w:cs="Times New Roman"/>
          <w:b/>
          <w:color w:val="000000" w:themeColor="text1"/>
        </w:rPr>
        <w:t xml:space="preserve"> дератизация,</w:t>
      </w:r>
      <w:r w:rsidR="002C32E9"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приобретение посадочного материала  для обустройства  общественных территорий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>, ос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уществление покоса 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 xml:space="preserve">травы, </w:t>
      </w:r>
      <w:r w:rsidRPr="008075AA">
        <w:rPr>
          <w:rFonts w:ascii="Times New Roman" w:hAnsi="Times New Roman" w:cs="Times New Roman"/>
          <w:b/>
          <w:color w:val="000000" w:themeColor="text1"/>
        </w:rPr>
        <w:t>уборка территории поселения,  привлечение техники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 xml:space="preserve"> для целей благоустройства – 17 млн</w:t>
      </w:r>
      <w:r w:rsidRPr="008075AA">
        <w:rPr>
          <w:rFonts w:ascii="Times New Roman" w:hAnsi="Times New Roman" w:cs="Times New Roman"/>
          <w:b/>
          <w:color w:val="000000" w:themeColor="text1"/>
        </w:rPr>
        <w:t>.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 xml:space="preserve"> 873 тыс.754 руб.</w:t>
      </w:r>
      <w:proofErr w:type="gramEnd"/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Ремонт СДК пос. Кобзевка – </w:t>
      </w:r>
      <w:r w:rsidR="008E5CDE" w:rsidRPr="008075AA">
        <w:rPr>
          <w:rFonts w:ascii="Times New Roman" w:hAnsi="Times New Roman" w:cs="Times New Roman"/>
          <w:color w:val="000000" w:themeColor="text1"/>
        </w:rPr>
        <w:t>39 тыс.985 руб.</w:t>
      </w: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Пенсионное обеспечение – 7</w:t>
      </w:r>
      <w:r w:rsidR="008E5CDE" w:rsidRPr="008075AA">
        <w:rPr>
          <w:rFonts w:ascii="Times New Roman" w:hAnsi="Times New Roman" w:cs="Times New Roman"/>
          <w:color w:val="000000" w:themeColor="text1"/>
        </w:rPr>
        <w:t>5 тыс. 276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Культура – 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>17 млн.764 тыс. 125 руб.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>(Дотационные перечисления)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ИТОГО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 xml:space="preserve"> расходы местного бюджета –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5CDE" w:rsidRPr="008075AA">
        <w:rPr>
          <w:rFonts w:ascii="Times New Roman" w:hAnsi="Times New Roman" w:cs="Times New Roman"/>
          <w:b/>
          <w:color w:val="000000" w:themeColor="text1"/>
        </w:rPr>
        <w:t>72 млн.524 тыс.594 руб.</w:t>
      </w:r>
    </w:p>
    <w:p w:rsidR="00757D62" w:rsidRPr="008075AA" w:rsidRDefault="00757D6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B14781" w:rsidRPr="008075AA" w:rsidRDefault="00B14781" w:rsidP="008075AA">
      <w:pPr>
        <w:ind w:firstLine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Далее я бы хотел остановиться более подробно на вопросах дорожной деятельности, вопросах благоустройства и обеспечения </w:t>
      </w:r>
      <w:r w:rsidR="00A448AB" w:rsidRPr="008075AA">
        <w:rPr>
          <w:rFonts w:ascii="Times New Roman" w:hAnsi="Times New Roman" w:cs="Times New Roman"/>
          <w:b/>
          <w:color w:val="000000" w:themeColor="text1"/>
        </w:rPr>
        <w:t xml:space="preserve">жизнедеятельности и 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безопасности</w:t>
      </w:r>
      <w:r w:rsidR="00A448AB" w:rsidRPr="008075AA">
        <w:rPr>
          <w:rFonts w:ascii="Times New Roman" w:hAnsi="Times New Roman" w:cs="Times New Roman"/>
          <w:b/>
          <w:color w:val="000000" w:themeColor="text1"/>
        </w:rPr>
        <w:t xml:space="preserve"> граждан.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6CB8" w:rsidRPr="008075AA" w:rsidRDefault="00F56CB8" w:rsidP="008075AA">
      <w:pPr>
        <w:ind w:firstLine="142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075AA">
        <w:rPr>
          <w:rFonts w:ascii="Times New Roman" w:hAnsi="Times New Roman" w:cs="Times New Roman"/>
          <w:b/>
          <w:color w:val="000000" w:themeColor="text1"/>
          <w:u w:val="single"/>
        </w:rPr>
        <w:t xml:space="preserve"> Ремонт и содержание дорог</w:t>
      </w:r>
      <w:r w:rsidR="0056518B" w:rsidRPr="008075AA">
        <w:rPr>
          <w:rFonts w:ascii="Times New Roman" w:hAnsi="Times New Roman" w:cs="Times New Roman"/>
          <w:b/>
          <w:color w:val="000000" w:themeColor="text1"/>
          <w:u w:val="single"/>
        </w:rPr>
        <w:t>, дорожная деятельность.</w:t>
      </w:r>
    </w:p>
    <w:p w:rsidR="00F56CB8" w:rsidRPr="008075AA" w:rsidRDefault="00F56CB8" w:rsidP="008075AA">
      <w:pPr>
        <w:ind w:firstLine="567"/>
        <w:jc w:val="both"/>
        <w:rPr>
          <w:rStyle w:val="ff2"/>
          <w:rFonts w:ascii="Times New Roman" w:hAnsi="Times New Roman"/>
          <w:color w:val="000000" w:themeColor="text1"/>
        </w:rPr>
      </w:pPr>
      <w:r w:rsidRPr="008075AA">
        <w:rPr>
          <w:rStyle w:val="ff2"/>
          <w:rFonts w:ascii="Times New Roman" w:hAnsi="Times New Roman"/>
          <w:color w:val="000000" w:themeColor="text1"/>
        </w:rPr>
        <w:t xml:space="preserve">Ремонт и содержание дорог в поселении является </w:t>
      </w:r>
      <w:r w:rsidR="00DC45ED" w:rsidRPr="008075AA">
        <w:rPr>
          <w:rStyle w:val="ff2"/>
          <w:rFonts w:ascii="Times New Roman" w:hAnsi="Times New Roman"/>
          <w:color w:val="000000" w:themeColor="text1"/>
        </w:rPr>
        <w:t xml:space="preserve">одним из </w:t>
      </w:r>
      <w:r w:rsidRPr="008075AA">
        <w:rPr>
          <w:rStyle w:val="ff2"/>
          <w:rFonts w:ascii="Times New Roman" w:hAnsi="Times New Roman"/>
          <w:color w:val="000000" w:themeColor="text1"/>
        </w:rPr>
        <w:t>приоритетны</w:t>
      </w:r>
      <w:r w:rsidR="00DC45ED" w:rsidRPr="008075AA">
        <w:rPr>
          <w:rStyle w:val="ff2"/>
          <w:rFonts w:ascii="Times New Roman" w:hAnsi="Times New Roman"/>
          <w:color w:val="000000" w:themeColor="text1"/>
        </w:rPr>
        <w:t>х</w:t>
      </w:r>
      <w:r w:rsidRPr="008075AA">
        <w:rPr>
          <w:rStyle w:val="ff2"/>
          <w:rFonts w:ascii="Times New Roman" w:hAnsi="Times New Roman"/>
          <w:color w:val="000000" w:themeColor="text1"/>
        </w:rPr>
        <w:t xml:space="preserve"> направлени</w:t>
      </w:r>
      <w:r w:rsidR="00DC45ED" w:rsidRPr="008075AA">
        <w:rPr>
          <w:rStyle w:val="ff2"/>
          <w:rFonts w:ascii="Times New Roman" w:hAnsi="Times New Roman"/>
          <w:color w:val="000000" w:themeColor="text1"/>
        </w:rPr>
        <w:t>й</w:t>
      </w:r>
      <w:r w:rsidRPr="008075AA">
        <w:rPr>
          <w:rStyle w:val="ff2"/>
          <w:rFonts w:ascii="Times New Roman" w:hAnsi="Times New Roman"/>
          <w:color w:val="000000" w:themeColor="text1"/>
        </w:rPr>
        <w:t xml:space="preserve"> в работе администрации.</w:t>
      </w:r>
    </w:p>
    <w:p w:rsidR="00DE49D3" w:rsidRPr="008075AA" w:rsidRDefault="00F56CB8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      В 202</w:t>
      </w:r>
      <w:r w:rsidR="00CC633A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в сельском поселении Большая Глушица </w:t>
      </w:r>
      <w:r w:rsidR="00DE49D3" w:rsidRPr="008075AA">
        <w:rPr>
          <w:rFonts w:ascii="Times New Roman" w:hAnsi="Times New Roman" w:cs="Times New Roman"/>
          <w:color w:val="000000" w:themeColor="text1"/>
        </w:rPr>
        <w:t xml:space="preserve">отдельное внимание уделено мероприятиям по повышению безопасности на дорогах. Так, в рамках мероприятий федерального проекта «Безопасность дорожного движения» нацпроекта «Безопасные и качественные автомобильные дороги»  в селе Большая Глушица было обустроено 3 пешеходных перехода (ул. Советская,98 пересечение с  </w:t>
      </w:r>
      <w:proofErr w:type="spellStart"/>
      <w:r w:rsidR="00DE49D3" w:rsidRPr="008075AA">
        <w:rPr>
          <w:rFonts w:ascii="Times New Roman" w:hAnsi="Times New Roman" w:cs="Times New Roman"/>
          <w:color w:val="000000" w:themeColor="text1"/>
        </w:rPr>
        <w:t>пер</w:t>
      </w:r>
      <w:proofErr w:type="gramStart"/>
      <w:r w:rsidR="00DE49D3" w:rsidRPr="008075A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="00DE49D3" w:rsidRPr="008075AA">
        <w:rPr>
          <w:rFonts w:ascii="Times New Roman" w:hAnsi="Times New Roman" w:cs="Times New Roman"/>
          <w:color w:val="000000" w:themeColor="text1"/>
        </w:rPr>
        <w:t>узнечный</w:t>
      </w:r>
      <w:proofErr w:type="spellEnd"/>
      <w:r w:rsidR="00DE49D3" w:rsidRPr="008075AA">
        <w:rPr>
          <w:rFonts w:ascii="Times New Roman" w:hAnsi="Times New Roman" w:cs="Times New Roman"/>
          <w:color w:val="000000" w:themeColor="text1"/>
        </w:rPr>
        <w:t xml:space="preserve">, ул.Ленинградская,5 и Советская,42). Были  установлены дорожные знаки,  искусственные дорожные неровности,  нанесена горизонтальная дорожная разметка, оборудовано освещение.  </w:t>
      </w:r>
    </w:p>
    <w:p w:rsidR="00DE49D3" w:rsidRPr="008075AA" w:rsidRDefault="00DE49D3" w:rsidP="008075A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C633A" w:rsidRPr="008075AA" w:rsidRDefault="00DE49D3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75AA">
        <w:rPr>
          <w:rFonts w:ascii="Times New Roman" w:hAnsi="Times New Roman" w:cs="Times New Roman"/>
          <w:color w:val="000000" w:themeColor="text1"/>
        </w:rPr>
        <w:t xml:space="preserve">В рамках областной  подпрограммы «Модернизация и развитие автомобильных дорог общего пользования местного значения в Самарской области» государственной программы  «Развитие транспортной системы Самарской области(2014-2025 годы)»,  проведен </w:t>
      </w:r>
      <w:r w:rsidR="006C5C93" w:rsidRPr="008075AA">
        <w:rPr>
          <w:rFonts w:ascii="Times New Roman" w:hAnsi="Times New Roman" w:cs="Times New Roman"/>
          <w:color w:val="000000" w:themeColor="text1"/>
        </w:rPr>
        <w:t xml:space="preserve">ремонт автомобильных </w:t>
      </w:r>
      <w:r w:rsidR="00CC633A" w:rsidRPr="008075AA">
        <w:rPr>
          <w:rFonts w:ascii="Times New Roman" w:hAnsi="Times New Roman" w:cs="Times New Roman"/>
          <w:color w:val="000000" w:themeColor="text1"/>
        </w:rPr>
        <w:t xml:space="preserve">дорог в с. Большая Глушица по ул. Чапаевская, Советская, Братьев Бугровых, Дачная, Российская, Луговая </w:t>
      </w:r>
      <w:r w:rsidR="006C5C93" w:rsidRPr="008075AA">
        <w:rPr>
          <w:rFonts w:ascii="Times New Roman" w:hAnsi="Times New Roman" w:cs="Times New Roman"/>
          <w:color w:val="000000" w:themeColor="text1"/>
        </w:rPr>
        <w:t xml:space="preserve"> на общую сумму </w:t>
      </w:r>
      <w:r w:rsidR="00CC633A" w:rsidRPr="008075AA">
        <w:rPr>
          <w:rFonts w:ascii="Times New Roman" w:hAnsi="Times New Roman" w:cs="Times New Roman"/>
          <w:color w:val="000000" w:themeColor="text1"/>
        </w:rPr>
        <w:t xml:space="preserve"> 20 млн.904 тыс.82 руб.  (Областной бюджет -20 </w:t>
      </w:r>
      <w:r w:rsidR="00CC633A" w:rsidRPr="008075AA">
        <w:rPr>
          <w:rFonts w:ascii="Times New Roman" w:hAnsi="Times New Roman" w:cs="Times New Roman"/>
          <w:color w:val="000000" w:themeColor="text1"/>
        </w:rPr>
        <w:lastRenderedPageBreak/>
        <w:t xml:space="preserve">млн.500 тыс., местный бюджет </w:t>
      </w:r>
      <w:r w:rsidR="006C5C93" w:rsidRPr="008075AA">
        <w:rPr>
          <w:rFonts w:ascii="Times New Roman" w:hAnsi="Times New Roman" w:cs="Times New Roman"/>
          <w:color w:val="000000" w:themeColor="text1"/>
        </w:rPr>
        <w:t>–</w:t>
      </w:r>
      <w:r w:rsidR="00CC633A" w:rsidRPr="008075AA">
        <w:rPr>
          <w:rFonts w:ascii="Times New Roman" w:hAnsi="Times New Roman" w:cs="Times New Roman"/>
          <w:color w:val="000000" w:themeColor="text1"/>
        </w:rPr>
        <w:t xml:space="preserve"> 404</w:t>
      </w:r>
      <w:proofErr w:type="gramEnd"/>
      <w:r w:rsidR="006C5C93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CC633A" w:rsidRPr="008075AA">
        <w:rPr>
          <w:rFonts w:ascii="Times New Roman" w:hAnsi="Times New Roman" w:cs="Times New Roman"/>
          <w:color w:val="000000" w:themeColor="text1"/>
        </w:rPr>
        <w:t>тыс.82 руб.)</w:t>
      </w:r>
    </w:p>
    <w:p w:rsidR="00CC633A" w:rsidRPr="008075AA" w:rsidRDefault="00CC633A" w:rsidP="008075A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56CB8" w:rsidRPr="008075AA" w:rsidRDefault="00DE49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         </w:t>
      </w:r>
      <w:r w:rsidR="00F56CB8" w:rsidRPr="008075AA">
        <w:rPr>
          <w:rFonts w:ascii="Times New Roman" w:hAnsi="Times New Roman" w:cs="Times New Roman"/>
          <w:color w:val="000000" w:themeColor="text1"/>
        </w:rPr>
        <w:t xml:space="preserve">За счет </w:t>
      </w:r>
      <w:r w:rsidR="006C5C93" w:rsidRPr="008075AA">
        <w:rPr>
          <w:rFonts w:ascii="Times New Roman" w:hAnsi="Times New Roman" w:cs="Times New Roman"/>
          <w:color w:val="000000" w:themeColor="text1"/>
        </w:rPr>
        <w:t>местного бюджета</w:t>
      </w:r>
      <w:r w:rsidR="00F56CB8" w:rsidRPr="008075AA">
        <w:rPr>
          <w:rFonts w:ascii="Times New Roman" w:hAnsi="Times New Roman" w:cs="Times New Roman"/>
          <w:color w:val="000000" w:themeColor="text1"/>
        </w:rPr>
        <w:t xml:space="preserve"> проведен ямочный ремонт проезжих частей </w:t>
      </w:r>
      <w:r w:rsidR="00DC45ED" w:rsidRPr="008075AA">
        <w:rPr>
          <w:rFonts w:ascii="Times New Roman" w:hAnsi="Times New Roman" w:cs="Times New Roman"/>
          <w:color w:val="000000" w:themeColor="text1"/>
        </w:rPr>
        <w:t xml:space="preserve">большинства </w:t>
      </w:r>
      <w:r w:rsidR="00F56CB8" w:rsidRPr="008075AA">
        <w:rPr>
          <w:rFonts w:ascii="Times New Roman" w:hAnsi="Times New Roman" w:cs="Times New Roman"/>
          <w:color w:val="000000" w:themeColor="text1"/>
        </w:rPr>
        <w:t xml:space="preserve">улиц </w:t>
      </w:r>
      <w:proofErr w:type="gramStart"/>
      <w:r w:rsidR="00F56CB8" w:rsidRPr="00807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F56CB8" w:rsidRPr="008075AA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F56CB8" w:rsidRPr="008075AA">
        <w:rPr>
          <w:rFonts w:ascii="Times New Roman" w:hAnsi="Times New Roman" w:cs="Times New Roman"/>
          <w:color w:val="000000" w:themeColor="text1"/>
        </w:rPr>
        <w:t>Большая</w:t>
      </w:r>
      <w:proofErr w:type="gramEnd"/>
      <w:r w:rsidR="00F56CB8" w:rsidRPr="008075AA">
        <w:rPr>
          <w:rFonts w:ascii="Times New Roman" w:hAnsi="Times New Roman" w:cs="Times New Roman"/>
          <w:color w:val="000000" w:themeColor="text1"/>
        </w:rPr>
        <w:t xml:space="preserve"> Глушица</w:t>
      </w:r>
      <w:r w:rsidR="00F61BCE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F56CB8" w:rsidRPr="008075AA">
        <w:rPr>
          <w:rFonts w:ascii="Times New Roman" w:hAnsi="Times New Roman" w:cs="Times New Roman"/>
          <w:color w:val="000000" w:themeColor="text1"/>
        </w:rPr>
        <w:t xml:space="preserve"> на сумму  </w:t>
      </w:r>
      <w:r w:rsidR="006C5C93" w:rsidRPr="008075AA">
        <w:rPr>
          <w:rFonts w:ascii="Times New Roman" w:hAnsi="Times New Roman" w:cs="Times New Roman"/>
          <w:color w:val="000000" w:themeColor="text1"/>
        </w:rPr>
        <w:t>521 тыс.904 рубля.</w:t>
      </w:r>
    </w:p>
    <w:p w:rsidR="00F56CB8" w:rsidRPr="008075AA" w:rsidRDefault="00F56CB8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Проведены работы по 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ремонту дорог </w:t>
      </w:r>
      <w:proofErr w:type="gramStart"/>
      <w:r w:rsidR="00F95A0B" w:rsidRPr="00807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F95A0B" w:rsidRPr="008075AA">
        <w:rPr>
          <w:rFonts w:ascii="Times New Roman" w:hAnsi="Times New Roman" w:cs="Times New Roman"/>
          <w:color w:val="000000" w:themeColor="text1"/>
        </w:rPr>
        <w:t xml:space="preserve"> щебеночным основанием по ул. Чапаевская, Буровиков, Зеленая</w:t>
      </w:r>
      <w:r w:rsidR="007961FD" w:rsidRPr="008075AA">
        <w:rPr>
          <w:rFonts w:ascii="Times New Roman" w:hAnsi="Times New Roman" w:cs="Times New Roman"/>
          <w:color w:val="000000" w:themeColor="text1"/>
        </w:rPr>
        <w:t xml:space="preserve"> на сумму </w:t>
      </w:r>
      <w:r w:rsidR="00F61BCE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535A98" w:rsidRPr="008075AA">
        <w:rPr>
          <w:rFonts w:ascii="Times New Roman" w:hAnsi="Times New Roman" w:cs="Times New Roman"/>
          <w:color w:val="000000" w:themeColor="text1"/>
        </w:rPr>
        <w:t>2</w:t>
      </w:r>
      <w:r w:rsidR="00F95A0B" w:rsidRPr="008075AA">
        <w:rPr>
          <w:rFonts w:ascii="Times New Roman" w:hAnsi="Times New Roman" w:cs="Times New Roman"/>
          <w:color w:val="000000" w:themeColor="text1"/>
        </w:rPr>
        <w:t>0</w:t>
      </w:r>
      <w:r w:rsidR="00F61BCE" w:rsidRPr="008075AA">
        <w:rPr>
          <w:rFonts w:ascii="Times New Roman" w:hAnsi="Times New Roman" w:cs="Times New Roman"/>
          <w:color w:val="000000" w:themeColor="text1"/>
        </w:rPr>
        <w:t>2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 тыс. 265</w:t>
      </w:r>
      <w:r w:rsidR="007961FD" w:rsidRPr="008075AA">
        <w:rPr>
          <w:rFonts w:ascii="Times New Roman" w:hAnsi="Times New Roman" w:cs="Times New Roman"/>
          <w:color w:val="000000" w:themeColor="text1"/>
        </w:rPr>
        <w:t xml:space="preserve"> рублей.</w:t>
      </w:r>
    </w:p>
    <w:p w:rsidR="00F95A0B" w:rsidRPr="008075AA" w:rsidRDefault="00DC45ED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зимний период времени осуществлялась очистка дорог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 сельского поселения от снега</w:t>
      </w:r>
      <w:r w:rsidRPr="008075AA">
        <w:rPr>
          <w:rFonts w:ascii="Times New Roman" w:hAnsi="Times New Roman" w:cs="Times New Roman"/>
          <w:color w:val="000000" w:themeColor="text1"/>
        </w:rPr>
        <w:t xml:space="preserve">, обработка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песко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-соляной смесью и вывоз снега. На данные мероприятия израсходовано </w:t>
      </w:r>
      <w:r w:rsidR="00F95A0B" w:rsidRPr="008075AA">
        <w:rPr>
          <w:rFonts w:ascii="Times New Roman" w:hAnsi="Times New Roman" w:cs="Times New Roman"/>
          <w:color w:val="000000" w:themeColor="text1"/>
        </w:rPr>
        <w:t>3 млн.424 тыс.960 руб.</w:t>
      </w:r>
    </w:p>
    <w:p w:rsidR="00C51E6C" w:rsidRPr="008075AA" w:rsidRDefault="00C51E6C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Услуги по очистке дорог и перевозке снега оказыва</w:t>
      </w:r>
      <w:r w:rsidR="00F95A0B" w:rsidRPr="008075AA">
        <w:rPr>
          <w:rFonts w:ascii="Times New Roman" w:hAnsi="Times New Roman" w:cs="Times New Roman"/>
          <w:color w:val="000000" w:themeColor="text1"/>
        </w:rPr>
        <w:t>ли</w:t>
      </w:r>
      <w:r w:rsidRPr="008075AA">
        <w:rPr>
          <w:rFonts w:ascii="Times New Roman" w:hAnsi="Times New Roman" w:cs="Times New Roman"/>
          <w:color w:val="000000" w:themeColor="text1"/>
        </w:rPr>
        <w:t xml:space="preserve"> МУП ПОЖКХ Большеглушицкого района, ООО «Коммунальные Технологии», ООО «Берег», АСАДО</w:t>
      </w:r>
      <w:r w:rsidR="00EA44CB" w:rsidRPr="008075AA">
        <w:rPr>
          <w:rFonts w:ascii="Times New Roman" w:hAnsi="Times New Roman" w:cs="Times New Roman"/>
          <w:color w:val="000000" w:themeColor="text1"/>
        </w:rPr>
        <w:t xml:space="preserve">, ИП Ракитин А.В., ИП </w:t>
      </w:r>
      <w:proofErr w:type="spellStart"/>
      <w:r w:rsidR="00EA44CB" w:rsidRPr="008075AA">
        <w:rPr>
          <w:rFonts w:ascii="Times New Roman" w:hAnsi="Times New Roman" w:cs="Times New Roman"/>
          <w:color w:val="000000" w:themeColor="text1"/>
        </w:rPr>
        <w:t>Чичев</w:t>
      </w:r>
      <w:proofErr w:type="spellEnd"/>
      <w:r w:rsidR="00EA44CB" w:rsidRPr="008075AA">
        <w:rPr>
          <w:rFonts w:ascii="Times New Roman" w:hAnsi="Times New Roman" w:cs="Times New Roman"/>
          <w:color w:val="000000" w:themeColor="text1"/>
        </w:rPr>
        <w:t xml:space="preserve"> С.П. и частные лица.</w:t>
      </w:r>
    </w:p>
    <w:p w:rsidR="00F95A0B" w:rsidRPr="008075AA" w:rsidRDefault="00DA4813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целях приведения в соответствие технических средств организации дорожного движения</w:t>
      </w:r>
      <w:r w:rsidR="0056518B" w:rsidRPr="008075AA">
        <w:rPr>
          <w:rFonts w:ascii="Times New Roman" w:hAnsi="Times New Roman" w:cs="Times New Roman"/>
          <w:color w:val="000000" w:themeColor="text1"/>
        </w:rPr>
        <w:t xml:space="preserve"> приобретены и установлены на территории поселения дорожные знаки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с разработкой схем организации дорожного движения </w:t>
      </w:r>
      <w:r w:rsidR="00F95A0B" w:rsidRPr="008075AA">
        <w:rPr>
          <w:rFonts w:ascii="Times New Roman" w:hAnsi="Times New Roman" w:cs="Times New Roman"/>
          <w:color w:val="000000" w:themeColor="text1"/>
        </w:rPr>
        <w:t>на сумму 5</w:t>
      </w:r>
      <w:r w:rsidR="00535A98" w:rsidRPr="008075AA">
        <w:rPr>
          <w:rFonts w:ascii="Times New Roman" w:hAnsi="Times New Roman" w:cs="Times New Roman"/>
          <w:color w:val="000000" w:themeColor="text1"/>
        </w:rPr>
        <w:t>6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 160</w:t>
      </w:r>
      <w:r w:rsidR="00F95A0B" w:rsidRPr="008075AA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F95A0B" w:rsidRPr="008075AA" w:rsidRDefault="0056518B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На территории поселения расположен 21 пешеходный переход. Для нанесения горизонтальной разметки приобретена и нанесена дорожная краска на сумму </w:t>
      </w:r>
      <w:r w:rsidR="00F95A0B" w:rsidRPr="008075AA">
        <w:rPr>
          <w:rFonts w:ascii="Times New Roman" w:hAnsi="Times New Roman" w:cs="Times New Roman"/>
          <w:color w:val="000000" w:themeColor="text1"/>
        </w:rPr>
        <w:t>128 тыс. 334 руб.</w:t>
      </w:r>
    </w:p>
    <w:p w:rsidR="00F95A0B" w:rsidRPr="008075AA" w:rsidRDefault="00F95A0B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D485E" w:rsidRPr="008075AA" w:rsidRDefault="00DD485E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Благоустройство.</w:t>
      </w:r>
    </w:p>
    <w:p w:rsidR="00F56CB8" w:rsidRPr="008075AA" w:rsidRDefault="00F56CB8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 рамках государственной программы Самарской области «Поддержка инициатив населения муниципальных образований  в Самарской области» на 2017-2025 годы (Губернаторский проект «Содействие»)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с.п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Большая Глушица в 202</w:t>
      </w:r>
      <w:r w:rsidR="00535A98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был</w:t>
      </w:r>
      <w:r w:rsidR="00A07F88" w:rsidRPr="008075AA">
        <w:rPr>
          <w:rFonts w:ascii="Times New Roman" w:hAnsi="Times New Roman" w:cs="Times New Roman"/>
          <w:color w:val="000000" w:themeColor="text1"/>
        </w:rPr>
        <w:t>и</w:t>
      </w:r>
      <w:r w:rsidRPr="008075AA">
        <w:rPr>
          <w:rFonts w:ascii="Times New Roman" w:hAnsi="Times New Roman" w:cs="Times New Roman"/>
          <w:color w:val="000000" w:themeColor="text1"/>
        </w:rPr>
        <w:t xml:space="preserve"> обустроен</w:t>
      </w:r>
      <w:r w:rsidR="00DD485E" w:rsidRPr="008075AA">
        <w:rPr>
          <w:rFonts w:ascii="Times New Roman" w:hAnsi="Times New Roman" w:cs="Times New Roman"/>
          <w:color w:val="000000" w:themeColor="text1"/>
        </w:rPr>
        <w:t>ы</w:t>
      </w:r>
      <w:r w:rsidRPr="008075AA">
        <w:rPr>
          <w:rFonts w:ascii="Times New Roman" w:hAnsi="Times New Roman" w:cs="Times New Roman"/>
          <w:color w:val="000000" w:themeColor="text1"/>
        </w:rPr>
        <w:t xml:space="preserve"> 2 детские 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игровые </w:t>
      </w:r>
      <w:r w:rsidRPr="008075AA">
        <w:rPr>
          <w:rFonts w:ascii="Times New Roman" w:hAnsi="Times New Roman" w:cs="Times New Roman"/>
          <w:color w:val="000000" w:themeColor="text1"/>
        </w:rPr>
        <w:t>площадки в с. Большая Глушица на ул. Чапаевская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 и ул. Озерная </w:t>
      </w:r>
      <w:r w:rsidRPr="008075AA">
        <w:rPr>
          <w:rFonts w:ascii="Times New Roman" w:hAnsi="Times New Roman" w:cs="Times New Roman"/>
          <w:color w:val="000000" w:themeColor="text1"/>
        </w:rPr>
        <w:t xml:space="preserve">на общую сумму 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3D31D2" w:rsidRPr="008075AA">
        <w:rPr>
          <w:rFonts w:ascii="Times New Roman" w:hAnsi="Times New Roman" w:cs="Times New Roman"/>
          <w:color w:val="000000" w:themeColor="text1"/>
        </w:rPr>
        <w:t>1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млн.</w:t>
      </w:r>
      <w:r w:rsidR="003D31D2" w:rsidRPr="008075AA">
        <w:rPr>
          <w:rFonts w:ascii="Times New Roman" w:hAnsi="Times New Roman" w:cs="Times New Roman"/>
          <w:color w:val="000000" w:themeColor="text1"/>
        </w:rPr>
        <w:t> 708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3D31D2" w:rsidRPr="008075AA">
        <w:rPr>
          <w:rFonts w:ascii="Times New Roman" w:hAnsi="Times New Roman" w:cs="Times New Roman"/>
          <w:color w:val="000000" w:themeColor="text1"/>
        </w:rPr>
        <w:t> 110</w:t>
      </w:r>
      <w:r w:rsidRPr="008075AA">
        <w:rPr>
          <w:rFonts w:ascii="Times New Roman" w:hAnsi="Times New Roman" w:cs="Times New Roman"/>
          <w:color w:val="000000" w:themeColor="text1"/>
        </w:rPr>
        <w:t xml:space="preserve"> рубл</w:t>
      </w:r>
      <w:r w:rsidR="003D31D2" w:rsidRPr="008075AA">
        <w:rPr>
          <w:rFonts w:ascii="Times New Roman" w:hAnsi="Times New Roman" w:cs="Times New Roman"/>
          <w:color w:val="000000" w:themeColor="text1"/>
        </w:rPr>
        <w:t>ей</w:t>
      </w:r>
      <w:r w:rsidRPr="008075AA">
        <w:rPr>
          <w:rFonts w:ascii="Times New Roman" w:hAnsi="Times New Roman" w:cs="Times New Roman"/>
          <w:color w:val="000000" w:themeColor="text1"/>
        </w:rPr>
        <w:t xml:space="preserve">, (из которых </w:t>
      </w:r>
      <w:r w:rsidR="003D31D2" w:rsidRPr="008075AA">
        <w:rPr>
          <w:rFonts w:ascii="Times New Roman" w:hAnsi="Times New Roman" w:cs="Times New Roman"/>
          <w:color w:val="000000" w:themeColor="text1"/>
        </w:rPr>
        <w:t>1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млн.</w:t>
      </w:r>
      <w:r w:rsidR="003D31D2" w:rsidRPr="008075AA">
        <w:rPr>
          <w:rFonts w:ascii="Times New Roman" w:hAnsi="Times New Roman" w:cs="Times New Roman"/>
          <w:color w:val="000000" w:themeColor="text1"/>
        </w:rPr>
        <w:t xml:space="preserve"> 120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3D31D2" w:rsidRPr="008075AA">
        <w:rPr>
          <w:rFonts w:ascii="Times New Roman" w:hAnsi="Times New Roman" w:cs="Times New Roman"/>
          <w:color w:val="000000" w:themeColor="text1"/>
        </w:rPr>
        <w:t xml:space="preserve"> 400 </w:t>
      </w:r>
      <w:r w:rsidRPr="008075AA">
        <w:rPr>
          <w:rFonts w:ascii="Times New Roman" w:hAnsi="Times New Roman" w:cs="Times New Roman"/>
          <w:color w:val="000000" w:themeColor="text1"/>
        </w:rPr>
        <w:t xml:space="preserve"> рублей средства областного бюджета,  </w:t>
      </w:r>
      <w:r w:rsidR="000A619E" w:rsidRPr="008075AA">
        <w:rPr>
          <w:rFonts w:ascii="Times New Roman" w:hAnsi="Times New Roman" w:cs="Times New Roman"/>
          <w:color w:val="000000" w:themeColor="text1"/>
        </w:rPr>
        <w:t>587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0A619E" w:rsidRPr="008075AA">
        <w:rPr>
          <w:rFonts w:ascii="Times New Roman" w:hAnsi="Times New Roman" w:cs="Times New Roman"/>
          <w:color w:val="000000" w:themeColor="text1"/>
        </w:rPr>
        <w:t> 710</w:t>
      </w:r>
      <w:r w:rsidR="003D31D2" w:rsidRPr="008075AA">
        <w:rPr>
          <w:rFonts w:ascii="Times New Roman" w:hAnsi="Times New Roman" w:cs="Times New Roman"/>
          <w:color w:val="000000" w:themeColor="text1"/>
        </w:rPr>
        <w:t xml:space="preserve"> рублей</w:t>
      </w:r>
      <w:r w:rsidRPr="008075AA">
        <w:rPr>
          <w:rFonts w:ascii="Times New Roman" w:hAnsi="Times New Roman" w:cs="Times New Roman"/>
          <w:color w:val="000000" w:themeColor="text1"/>
        </w:rPr>
        <w:t xml:space="preserve"> средства местного бюджета и  внебюджетного фонда)</w:t>
      </w:r>
      <w:r w:rsidR="00100E6D" w:rsidRPr="008075AA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F56CB8" w:rsidRPr="008075AA" w:rsidRDefault="00E648AC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ab/>
        <w:t xml:space="preserve">Детские площадки оборудованы </w:t>
      </w:r>
      <w:r w:rsidR="00535A98" w:rsidRPr="008075AA">
        <w:rPr>
          <w:rFonts w:ascii="Times New Roman" w:hAnsi="Times New Roman" w:cs="Times New Roman"/>
          <w:color w:val="000000" w:themeColor="text1"/>
        </w:rPr>
        <w:t xml:space="preserve">ограждением, </w:t>
      </w:r>
      <w:r w:rsidRPr="008075AA">
        <w:rPr>
          <w:rFonts w:ascii="Times New Roman" w:hAnsi="Times New Roman" w:cs="Times New Roman"/>
          <w:color w:val="000000" w:themeColor="text1"/>
        </w:rPr>
        <w:t xml:space="preserve">резиновым покрытием, современными и безопасными </w:t>
      </w:r>
      <w:r w:rsidR="00535A98" w:rsidRPr="008075AA">
        <w:rPr>
          <w:rFonts w:ascii="Times New Roman" w:hAnsi="Times New Roman" w:cs="Times New Roman"/>
          <w:color w:val="000000" w:themeColor="text1"/>
        </w:rPr>
        <w:t>малыми архитектурными формами.</w:t>
      </w:r>
    </w:p>
    <w:p w:rsidR="00535A98" w:rsidRPr="008075AA" w:rsidRDefault="00535A98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 рамках этой же программы проведено обустройство пер.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Безымянный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щебеночным покрытием на сумму 599 тыс.879 рублей.</w:t>
      </w:r>
    </w:p>
    <w:p w:rsidR="007001F1" w:rsidRPr="008075AA" w:rsidRDefault="007001F1" w:rsidP="008075AA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8075AA">
        <w:rPr>
          <w:color w:val="000000" w:themeColor="text1"/>
          <w:sz w:val="24"/>
          <w:szCs w:val="24"/>
        </w:rPr>
        <w:t xml:space="preserve">В рамках национального проекта «Жилье и городская среда» Государственной программы Самарской области «Формирование комфортной городской среды на 2018-2024 годы» </w:t>
      </w:r>
      <w:r w:rsidRPr="008075AA">
        <w:rPr>
          <w:color w:val="000000" w:themeColor="text1"/>
          <w:spacing w:val="2"/>
          <w:sz w:val="24"/>
          <w:szCs w:val="24"/>
        </w:rPr>
        <w:t>в с. Большая Глушица</w:t>
      </w:r>
      <w:r w:rsidRPr="008075AA">
        <w:rPr>
          <w:color w:val="000000" w:themeColor="text1"/>
          <w:sz w:val="24"/>
          <w:szCs w:val="24"/>
        </w:rPr>
        <w:t xml:space="preserve">  благоустроено   2 дворовые территории на сумму  1 млн.488 тыс. рублей  по ул. Советская-38, ул. Пугачевская,10.  </w:t>
      </w:r>
      <w:proofErr w:type="gramEnd"/>
    </w:p>
    <w:p w:rsidR="007001F1" w:rsidRPr="008075AA" w:rsidRDefault="007001F1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Благоустроены  проезды,  парковочные площадки, пешеходные  дорожки с асфальтовым  покрытием    с установкой бортового камня на бетонном основании, установлены  скамейки,  урны для мусора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на Пугачевская,10- установлено декоративное ограждение  клумб).</w:t>
      </w:r>
    </w:p>
    <w:p w:rsidR="007001F1" w:rsidRPr="008075AA" w:rsidRDefault="007B4DDE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75AA">
        <w:rPr>
          <w:rFonts w:ascii="Times New Roman" w:hAnsi="Times New Roman" w:cs="Times New Roman"/>
          <w:color w:val="000000" w:themeColor="text1"/>
        </w:rPr>
        <w:t xml:space="preserve">В рамках этой же программы проведено обустройство двух общественных территорий на пл. Революции и ул. Октябрьская в с. Большая Глушица, оснащение территорий асфальтовым покрытием на площади </w:t>
      </w:r>
      <w:r w:rsidR="001E2CB0" w:rsidRPr="008075AA">
        <w:rPr>
          <w:rFonts w:ascii="Times New Roman" w:hAnsi="Times New Roman" w:cs="Times New Roman"/>
          <w:color w:val="000000" w:themeColor="text1"/>
        </w:rPr>
        <w:t>3605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.  на сумму </w:t>
      </w:r>
      <w:r w:rsidR="001E2CB0" w:rsidRPr="008075AA">
        <w:rPr>
          <w:rFonts w:ascii="Times New Roman" w:hAnsi="Times New Roman" w:cs="Times New Roman"/>
          <w:color w:val="000000" w:themeColor="text1"/>
        </w:rPr>
        <w:t>3</w:t>
      </w:r>
      <w:r w:rsidRPr="008075AA">
        <w:rPr>
          <w:rFonts w:ascii="Times New Roman" w:hAnsi="Times New Roman" w:cs="Times New Roman"/>
          <w:color w:val="000000" w:themeColor="text1"/>
        </w:rPr>
        <w:t xml:space="preserve"> млн. </w:t>
      </w:r>
      <w:r w:rsidR="001E2CB0" w:rsidRPr="008075AA">
        <w:rPr>
          <w:rFonts w:ascii="Times New Roman" w:hAnsi="Times New Roman" w:cs="Times New Roman"/>
          <w:color w:val="000000" w:themeColor="text1"/>
        </w:rPr>
        <w:t>309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 xml:space="preserve">тыс. </w:t>
      </w:r>
      <w:r w:rsidR="001E2CB0" w:rsidRPr="008075AA">
        <w:rPr>
          <w:rFonts w:ascii="Times New Roman" w:hAnsi="Times New Roman" w:cs="Times New Roman"/>
          <w:color w:val="000000" w:themeColor="text1"/>
        </w:rPr>
        <w:t>792 рубля.</w:t>
      </w:r>
      <w:proofErr w:type="gramEnd"/>
    </w:p>
    <w:p w:rsidR="001E2CB0" w:rsidRPr="008075AA" w:rsidRDefault="007B4DDE" w:rsidP="008075AA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За счет средств районного бюджета осуществлен ремонт </w:t>
      </w:r>
      <w:r w:rsidR="00927343"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подъездн</w:t>
      </w:r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="00927343"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дорог</w:t>
      </w:r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 с асфальтовым покрытием  к Большеглушицкой ЦРБ </w:t>
      </w:r>
      <w:r w:rsidR="00927343"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(747 </w:t>
      </w:r>
      <w:proofErr w:type="spellStart"/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кв.м</w:t>
      </w:r>
      <w:proofErr w:type="spellEnd"/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.) </w:t>
      </w:r>
      <w:r w:rsidR="00927343"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  парковочная  площадка </w:t>
      </w:r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(1492 </w:t>
      </w:r>
      <w:proofErr w:type="spellStart"/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кв.м</w:t>
      </w:r>
      <w:proofErr w:type="spellEnd"/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.) на сумму</w:t>
      </w:r>
    </w:p>
    <w:p w:rsidR="00927343" w:rsidRPr="008075AA" w:rsidRDefault="007B4DDE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1E2CB0" w:rsidRPr="008075A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 млн. 798 тыс. 250 рублей.</w:t>
      </w:r>
    </w:p>
    <w:p w:rsidR="00927343" w:rsidRPr="008075AA" w:rsidRDefault="00927343" w:rsidP="008075AA">
      <w:pPr>
        <w:jc w:val="both"/>
        <w:rPr>
          <w:rFonts w:ascii="Times New Roman" w:hAnsi="Times New Roman"/>
          <w:color w:val="000000" w:themeColor="text1"/>
        </w:rPr>
      </w:pPr>
    </w:p>
    <w:p w:rsidR="00ED3CB5" w:rsidRPr="008075AA" w:rsidRDefault="003B2ED8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 2021 году в рамках программы «Комплексное развитие сельских территорий»  </w:t>
      </w:r>
      <w:r w:rsidR="00ED3CB5" w:rsidRPr="008075AA">
        <w:rPr>
          <w:rFonts w:ascii="Times New Roman" w:hAnsi="Times New Roman" w:cs="Times New Roman"/>
          <w:color w:val="000000" w:themeColor="text1"/>
        </w:rPr>
        <w:t xml:space="preserve">на территории сельского поселения Большая Глушица построены 2 спортивные площадки: </w:t>
      </w:r>
      <w:proofErr w:type="gramStart"/>
      <w:r w:rsidR="00ED3CB5" w:rsidRPr="008075AA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ED3CB5" w:rsidRPr="008075AA">
        <w:rPr>
          <w:rFonts w:ascii="Times New Roman" w:hAnsi="Times New Roman" w:cs="Times New Roman"/>
          <w:color w:val="000000" w:themeColor="text1"/>
        </w:rPr>
        <w:t xml:space="preserve"> с. Большая Глушица на ул. Садовая</w:t>
      </w:r>
      <w:r w:rsidR="003D7037" w:rsidRPr="008075AA">
        <w:rPr>
          <w:rFonts w:ascii="Times New Roman" w:hAnsi="Times New Roman" w:cs="Times New Roman"/>
          <w:color w:val="000000" w:themeColor="text1"/>
        </w:rPr>
        <w:t xml:space="preserve"> стоимостью 2 млн. 589 тыс. 983 рубля</w:t>
      </w:r>
      <w:r w:rsidR="00ED3CB5" w:rsidRPr="008075AA">
        <w:rPr>
          <w:rFonts w:ascii="Times New Roman" w:hAnsi="Times New Roman" w:cs="Times New Roman"/>
          <w:color w:val="000000" w:themeColor="text1"/>
        </w:rPr>
        <w:t xml:space="preserve"> и в пос. Кобзевка на ул. Советская стоимостью 2 млн. 453 тыс. 143 рубля.</w:t>
      </w:r>
    </w:p>
    <w:p w:rsidR="00FF214B" w:rsidRPr="008075AA" w:rsidRDefault="00FF214B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целях упорядочения сбора ТКО, на территории сельского поселения в 20</w:t>
      </w:r>
      <w:r w:rsidR="00ED3CB5" w:rsidRPr="008075AA">
        <w:rPr>
          <w:rFonts w:ascii="Times New Roman" w:hAnsi="Times New Roman" w:cs="Times New Roman"/>
          <w:color w:val="000000" w:themeColor="text1"/>
        </w:rPr>
        <w:t>21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обустроен</w:t>
      </w:r>
      <w:r w:rsidR="00ED3CB5" w:rsidRPr="008075AA">
        <w:rPr>
          <w:rFonts w:ascii="Times New Roman" w:hAnsi="Times New Roman" w:cs="Times New Roman"/>
          <w:color w:val="000000" w:themeColor="text1"/>
        </w:rPr>
        <w:t>ы</w:t>
      </w:r>
      <w:r w:rsidRPr="008075AA">
        <w:rPr>
          <w:rFonts w:ascii="Times New Roman" w:hAnsi="Times New Roman" w:cs="Times New Roman"/>
          <w:color w:val="000000" w:themeColor="text1"/>
        </w:rPr>
        <w:t xml:space="preserve"> 3 контейнерн</w:t>
      </w:r>
      <w:r w:rsidR="00ED3CB5" w:rsidRPr="008075AA">
        <w:rPr>
          <w:rFonts w:ascii="Times New Roman" w:hAnsi="Times New Roman" w:cs="Times New Roman"/>
          <w:color w:val="000000" w:themeColor="text1"/>
        </w:rPr>
        <w:t>ые</w:t>
      </w:r>
      <w:r w:rsidRPr="008075AA">
        <w:rPr>
          <w:rFonts w:ascii="Times New Roman" w:hAnsi="Times New Roman" w:cs="Times New Roman"/>
          <w:color w:val="000000" w:themeColor="text1"/>
        </w:rPr>
        <w:t xml:space="preserve"> площадк</w:t>
      </w:r>
      <w:r w:rsidR="00ED3CB5" w:rsidRPr="008075AA">
        <w:rPr>
          <w:rFonts w:ascii="Times New Roman" w:hAnsi="Times New Roman" w:cs="Times New Roman"/>
          <w:color w:val="000000" w:themeColor="text1"/>
        </w:rPr>
        <w:t>и</w:t>
      </w:r>
      <w:r w:rsidR="004C6976" w:rsidRPr="008075AA">
        <w:rPr>
          <w:rFonts w:ascii="Times New Roman" w:hAnsi="Times New Roman" w:cs="Times New Roman"/>
          <w:color w:val="000000" w:themeColor="text1"/>
        </w:rPr>
        <w:t xml:space="preserve"> на сумму </w:t>
      </w:r>
      <w:r w:rsidR="00936F32" w:rsidRPr="008075AA">
        <w:rPr>
          <w:rFonts w:ascii="Times New Roman" w:hAnsi="Times New Roman" w:cs="Times New Roman"/>
          <w:color w:val="000000" w:themeColor="text1"/>
        </w:rPr>
        <w:t>219</w:t>
      </w:r>
      <w:r w:rsidR="004D3A8F" w:rsidRPr="008075AA">
        <w:rPr>
          <w:rFonts w:ascii="Times New Roman" w:hAnsi="Times New Roman" w:cs="Times New Roman"/>
          <w:color w:val="000000" w:themeColor="text1"/>
        </w:rPr>
        <w:t xml:space="preserve"> тыс.</w:t>
      </w:r>
      <w:r w:rsidR="00936F32" w:rsidRPr="008075AA">
        <w:rPr>
          <w:rFonts w:ascii="Times New Roman" w:hAnsi="Times New Roman" w:cs="Times New Roman"/>
          <w:color w:val="000000" w:themeColor="text1"/>
        </w:rPr>
        <w:t xml:space="preserve"> 159</w:t>
      </w:r>
      <w:r w:rsidR="004C6976" w:rsidRPr="008075AA">
        <w:rPr>
          <w:rFonts w:ascii="Times New Roman" w:hAnsi="Times New Roman" w:cs="Times New Roman"/>
          <w:color w:val="000000" w:themeColor="text1"/>
        </w:rPr>
        <w:t xml:space="preserve"> рублей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FF214B" w:rsidRPr="008075AA" w:rsidRDefault="009F636E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Всего на территории поселения находится </w:t>
      </w:r>
      <w:r w:rsidR="00C87F97" w:rsidRPr="008075AA">
        <w:rPr>
          <w:rFonts w:ascii="Times New Roman" w:hAnsi="Times New Roman" w:cs="Times New Roman"/>
          <w:color w:val="000000" w:themeColor="text1"/>
        </w:rPr>
        <w:t>105</w:t>
      </w:r>
      <w:r w:rsidRPr="008075AA">
        <w:rPr>
          <w:rFonts w:ascii="Times New Roman" w:hAnsi="Times New Roman" w:cs="Times New Roman"/>
          <w:color w:val="000000" w:themeColor="text1"/>
        </w:rPr>
        <w:t xml:space="preserve"> площадок для накопления ТКО</w:t>
      </w:r>
      <w:r w:rsidR="00C87F97" w:rsidRPr="008075AA">
        <w:rPr>
          <w:rFonts w:ascii="Times New Roman" w:hAnsi="Times New Roman" w:cs="Times New Roman"/>
          <w:color w:val="000000" w:themeColor="text1"/>
        </w:rPr>
        <w:t>, из них: 18 под бункеры и 87 под контейнеры.</w:t>
      </w:r>
    </w:p>
    <w:p w:rsidR="00234142" w:rsidRPr="008075AA" w:rsidRDefault="00EA44CB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Содержанием контейнерных площадок также занимается администрация сельского поселения</w:t>
      </w:r>
      <w:r w:rsidR="00944142" w:rsidRPr="008075AA">
        <w:rPr>
          <w:rFonts w:ascii="Times New Roman" w:hAnsi="Times New Roman" w:cs="Times New Roman"/>
          <w:color w:val="000000" w:themeColor="text1"/>
        </w:rPr>
        <w:t>.</w:t>
      </w:r>
    </w:p>
    <w:p w:rsidR="00ED3CB5" w:rsidRPr="008075AA" w:rsidRDefault="00FE03A8" w:rsidP="008075AA">
      <w:pPr>
        <w:ind w:left="-142" w:firstLine="850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Ежегодно, в том числе и в 202</w:t>
      </w:r>
      <w:r w:rsidR="00ED3CB5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</w:t>
      </w:r>
      <w:r w:rsidR="00B14781" w:rsidRPr="008075AA">
        <w:rPr>
          <w:rFonts w:ascii="Times New Roman" w:hAnsi="Times New Roman" w:cs="Times New Roman"/>
          <w:color w:val="000000" w:themeColor="text1"/>
        </w:rPr>
        <w:t xml:space="preserve"> осуществл</w:t>
      </w:r>
      <w:r w:rsidRPr="008075AA">
        <w:rPr>
          <w:rFonts w:ascii="Times New Roman" w:hAnsi="Times New Roman" w:cs="Times New Roman"/>
          <w:color w:val="000000" w:themeColor="text1"/>
        </w:rPr>
        <w:t xml:space="preserve">ялся </w:t>
      </w:r>
      <w:r w:rsidR="00B14781" w:rsidRPr="008075AA">
        <w:rPr>
          <w:rFonts w:ascii="Times New Roman" w:hAnsi="Times New Roman" w:cs="Times New Roman"/>
          <w:color w:val="000000" w:themeColor="text1"/>
        </w:rPr>
        <w:t xml:space="preserve"> покос травы на центральных улицах </w:t>
      </w:r>
      <w:proofErr w:type="gramStart"/>
      <w:r w:rsidR="00B14781" w:rsidRPr="00807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B14781" w:rsidRPr="008075AA">
        <w:rPr>
          <w:rFonts w:ascii="Times New Roman" w:hAnsi="Times New Roman" w:cs="Times New Roman"/>
          <w:color w:val="000000" w:themeColor="text1"/>
        </w:rPr>
        <w:t>.</w:t>
      </w:r>
      <w:r w:rsidR="007B007A" w:rsidRPr="008075A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14781" w:rsidRPr="008075AA">
        <w:rPr>
          <w:rFonts w:ascii="Times New Roman" w:hAnsi="Times New Roman" w:cs="Times New Roman"/>
          <w:color w:val="000000" w:themeColor="text1"/>
        </w:rPr>
        <w:t>Большая</w:t>
      </w:r>
      <w:proofErr w:type="gramEnd"/>
      <w:r w:rsidR="00B14781" w:rsidRPr="008075AA">
        <w:rPr>
          <w:rFonts w:ascii="Times New Roman" w:hAnsi="Times New Roman" w:cs="Times New Roman"/>
          <w:color w:val="000000" w:themeColor="text1"/>
        </w:rPr>
        <w:t xml:space="preserve"> Глушица</w:t>
      </w:r>
      <w:r w:rsidRPr="008075AA">
        <w:rPr>
          <w:rFonts w:ascii="Times New Roman" w:hAnsi="Times New Roman" w:cs="Times New Roman"/>
          <w:color w:val="000000" w:themeColor="text1"/>
        </w:rPr>
        <w:t>,</w:t>
      </w:r>
      <w:r w:rsidR="00B14781" w:rsidRPr="008075AA">
        <w:rPr>
          <w:rFonts w:ascii="Times New Roman" w:hAnsi="Times New Roman" w:cs="Times New Roman"/>
          <w:color w:val="000000" w:themeColor="text1"/>
        </w:rPr>
        <w:t xml:space="preserve"> пос. Кобзевка</w:t>
      </w:r>
      <w:r w:rsidR="00C51E6C" w:rsidRPr="008075AA">
        <w:rPr>
          <w:rFonts w:ascii="Times New Roman" w:hAnsi="Times New Roman" w:cs="Times New Roman"/>
          <w:color w:val="000000" w:themeColor="text1"/>
        </w:rPr>
        <w:t>,</w:t>
      </w:r>
      <w:r w:rsidRPr="008075AA">
        <w:rPr>
          <w:rFonts w:ascii="Times New Roman" w:hAnsi="Times New Roman" w:cs="Times New Roman"/>
          <w:color w:val="000000" w:themeColor="text1"/>
        </w:rPr>
        <w:t xml:space="preserve"> в парках,</w:t>
      </w:r>
      <w:r w:rsidR="00C51E6C" w:rsidRPr="008075AA">
        <w:rPr>
          <w:rFonts w:ascii="Times New Roman" w:hAnsi="Times New Roman" w:cs="Times New Roman"/>
          <w:color w:val="000000" w:themeColor="text1"/>
        </w:rPr>
        <w:t xml:space="preserve"> на кладбищах</w:t>
      </w:r>
      <w:r w:rsidRPr="008075AA">
        <w:rPr>
          <w:rFonts w:ascii="Times New Roman" w:hAnsi="Times New Roman" w:cs="Times New Roman"/>
          <w:color w:val="000000" w:themeColor="text1"/>
        </w:rPr>
        <w:t xml:space="preserve">, осуществлялась обрезка деревьев и кустарников.  </w:t>
      </w:r>
    </w:p>
    <w:p w:rsidR="00ED3CB5" w:rsidRPr="008075AA" w:rsidRDefault="00ED3CB5" w:rsidP="008075AA">
      <w:pPr>
        <w:ind w:left="-142" w:firstLine="850"/>
        <w:jc w:val="both"/>
        <w:rPr>
          <w:rFonts w:ascii="Times New Roman" w:hAnsi="Times New Roman" w:cs="Times New Roman"/>
          <w:color w:val="000000" w:themeColor="text1"/>
        </w:rPr>
      </w:pPr>
    </w:p>
    <w:p w:rsidR="00AA1E8F" w:rsidRPr="008075AA" w:rsidRDefault="00E648AC" w:rsidP="008075AA">
      <w:pPr>
        <w:ind w:left="-142" w:firstLine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lastRenderedPageBreak/>
        <w:t xml:space="preserve">      </w:t>
      </w:r>
      <w:r w:rsidR="00AA1E8F" w:rsidRPr="008075AA">
        <w:rPr>
          <w:rFonts w:ascii="Times New Roman" w:hAnsi="Times New Roman" w:cs="Times New Roman"/>
          <w:color w:val="000000" w:themeColor="text1"/>
        </w:rPr>
        <w:t>Каждый год в весенне-летний период организуется проведение субботников с привлечением жителей поселения и организаций, ведущих свою деятельность на территории поселения. Администрация сельского поселения предоставляет необходимый инвентарь  и технику.</w:t>
      </w:r>
    </w:p>
    <w:p w:rsidR="00234142" w:rsidRPr="008075AA" w:rsidRDefault="000D461C" w:rsidP="008075AA">
      <w:pPr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Призываю население принять активное участие в наведении порядка на прилегающих  к домовладениям территориях. Администрация готова предоставить технику для вывоза мусора.</w:t>
      </w:r>
    </w:p>
    <w:p w:rsidR="008075AA" w:rsidRDefault="008075AA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F636E" w:rsidRPr="008075AA" w:rsidRDefault="009F636E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 Освещение.</w:t>
      </w:r>
    </w:p>
    <w:p w:rsidR="009F636E" w:rsidRPr="008075AA" w:rsidRDefault="009F636E" w:rsidP="008075AA">
      <w:pPr>
        <w:ind w:left="142" w:firstLine="425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Администрацией непрерывно обеспечив</w:t>
      </w:r>
      <w:r w:rsidR="00821A95" w:rsidRPr="008075AA">
        <w:rPr>
          <w:rFonts w:ascii="Times New Roman" w:hAnsi="Times New Roman" w:cs="Times New Roman"/>
          <w:color w:val="000000" w:themeColor="text1"/>
        </w:rPr>
        <w:t xml:space="preserve">ается функционирование уличного </w:t>
      </w:r>
      <w:r w:rsidRPr="008075AA">
        <w:rPr>
          <w:rFonts w:ascii="Times New Roman" w:hAnsi="Times New Roman" w:cs="Times New Roman"/>
          <w:color w:val="000000" w:themeColor="text1"/>
        </w:rPr>
        <w:t xml:space="preserve">освещения в населенных пунктах. </w:t>
      </w:r>
    </w:p>
    <w:p w:rsidR="009F636E" w:rsidRPr="008075AA" w:rsidRDefault="009F636E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CA2B13" w:rsidRPr="008075AA">
        <w:rPr>
          <w:rFonts w:ascii="Times New Roman" w:hAnsi="Times New Roman" w:cs="Times New Roman"/>
          <w:color w:val="000000" w:themeColor="text1"/>
        </w:rPr>
        <w:t>В</w:t>
      </w:r>
      <w:r w:rsidRPr="008075AA">
        <w:rPr>
          <w:rFonts w:ascii="Times New Roman" w:hAnsi="Times New Roman" w:cs="Times New Roman"/>
          <w:color w:val="000000" w:themeColor="text1"/>
        </w:rPr>
        <w:t xml:space="preserve"> 202</w:t>
      </w:r>
      <w:r w:rsidR="00CA2B13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</w:t>
      </w:r>
      <w:r w:rsidR="00CA2B13" w:rsidRPr="008075AA">
        <w:rPr>
          <w:rFonts w:ascii="Times New Roman" w:hAnsi="Times New Roman" w:cs="Times New Roman"/>
          <w:color w:val="000000" w:themeColor="text1"/>
        </w:rPr>
        <w:t>у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CA2B13" w:rsidRPr="008075AA">
        <w:rPr>
          <w:rFonts w:ascii="Times New Roman" w:hAnsi="Times New Roman" w:cs="Times New Roman"/>
          <w:color w:val="000000" w:themeColor="text1"/>
        </w:rPr>
        <w:t xml:space="preserve">за счет средств бюджета сельского поселения </w:t>
      </w:r>
      <w:r w:rsidRPr="008075AA">
        <w:rPr>
          <w:rFonts w:ascii="Times New Roman" w:hAnsi="Times New Roman" w:cs="Times New Roman"/>
          <w:color w:val="000000" w:themeColor="text1"/>
        </w:rPr>
        <w:t xml:space="preserve">было приобретено и установлено </w:t>
      </w:r>
      <w:r w:rsidR="00CA2B13" w:rsidRPr="008075AA">
        <w:rPr>
          <w:rFonts w:ascii="Times New Roman" w:hAnsi="Times New Roman" w:cs="Times New Roman"/>
          <w:color w:val="000000" w:themeColor="text1"/>
        </w:rPr>
        <w:t>66</w:t>
      </w:r>
      <w:r w:rsidRPr="008075AA">
        <w:rPr>
          <w:rFonts w:ascii="Times New Roman" w:hAnsi="Times New Roman" w:cs="Times New Roman"/>
          <w:color w:val="000000" w:themeColor="text1"/>
        </w:rPr>
        <w:t xml:space="preserve"> энергосберегающих фонарей на общую сумму </w:t>
      </w:r>
      <w:r w:rsidR="00CA2B13" w:rsidRPr="008075AA">
        <w:rPr>
          <w:rFonts w:ascii="Times New Roman" w:hAnsi="Times New Roman" w:cs="Times New Roman"/>
          <w:color w:val="000000" w:themeColor="text1"/>
        </w:rPr>
        <w:t>198 тыс.</w:t>
      </w:r>
      <w:r w:rsidRPr="008075AA">
        <w:rPr>
          <w:rFonts w:ascii="Times New Roman" w:hAnsi="Times New Roman" w:cs="Times New Roman"/>
          <w:color w:val="000000" w:themeColor="text1"/>
        </w:rPr>
        <w:t xml:space="preserve"> рублей. Данные мероприятия </w:t>
      </w:r>
      <w:r w:rsidR="00CA2B13" w:rsidRPr="008075AA">
        <w:rPr>
          <w:rFonts w:ascii="Times New Roman" w:hAnsi="Times New Roman" w:cs="Times New Roman"/>
          <w:color w:val="000000" w:themeColor="text1"/>
        </w:rPr>
        <w:t xml:space="preserve">были </w:t>
      </w:r>
      <w:r w:rsidRPr="008075AA">
        <w:rPr>
          <w:rFonts w:ascii="Times New Roman" w:hAnsi="Times New Roman" w:cs="Times New Roman"/>
          <w:color w:val="000000" w:themeColor="text1"/>
        </w:rPr>
        <w:t xml:space="preserve">направлены на освещение участков дорог местного значения, внутри дворовых территорий многоквартирных домов и улиц </w:t>
      </w:r>
      <w:r w:rsidR="00A94282" w:rsidRPr="008075AA">
        <w:rPr>
          <w:rFonts w:ascii="Times New Roman" w:hAnsi="Times New Roman" w:cs="Times New Roman"/>
          <w:color w:val="000000" w:themeColor="text1"/>
        </w:rPr>
        <w:t xml:space="preserve">населенных пунктов </w:t>
      </w:r>
      <w:r w:rsidRPr="008075AA">
        <w:rPr>
          <w:rFonts w:ascii="Times New Roman" w:hAnsi="Times New Roman" w:cs="Times New Roman"/>
          <w:color w:val="000000" w:themeColor="text1"/>
        </w:rPr>
        <w:t>с</w:t>
      </w:r>
      <w:r w:rsidR="00A94282" w:rsidRPr="008075AA">
        <w:rPr>
          <w:rFonts w:ascii="Times New Roman" w:hAnsi="Times New Roman" w:cs="Times New Roman"/>
          <w:color w:val="000000" w:themeColor="text1"/>
        </w:rPr>
        <w:t>ельского поселения</w:t>
      </w:r>
      <w:r w:rsidRPr="008075AA">
        <w:rPr>
          <w:rFonts w:ascii="Times New Roman" w:hAnsi="Times New Roman" w:cs="Times New Roman"/>
          <w:color w:val="000000" w:themeColor="text1"/>
        </w:rPr>
        <w:t xml:space="preserve"> Большая Глушица.</w:t>
      </w:r>
    </w:p>
    <w:p w:rsidR="00CA2B13" w:rsidRPr="008075AA" w:rsidRDefault="00CA2B13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57D62" w:rsidRPr="008075AA" w:rsidRDefault="007A2D85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Коммунальное хозяйство</w:t>
      </w:r>
    </w:p>
    <w:p w:rsidR="00C7126F" w:rsidRPr="008075AA" w:rsidRDefault="00C7126F" w:rsidP="008075AA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целях обеспечения бесперебойной работы объектов коммунального хозяйства (теплоснабжения и водоснабжения) осуществлены расходы в сумме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B2979" w:rsidRPr="008075AA">
        <w:rPr>
          <w:rFonts w:ascii="Times New Roman" w:hAnsi="Times New Roman" w:cs="Times New Roman"/>
          <w:b/>
          <w:color w:val="000000" w:themeColor="text1"/>
        </w:rPr>
        <w:t>1 млн. 923 тыс.939 руб.</w:t>
      </w:r>
      <w:r w:rsidRPr="008075AA">
        <w:rPr>
          <w:rFonts w:ascii="Times New Roman" w:hAnsi="Times New Roman" w:cs="Times New Roman"/>
          <w:b/>
          <w:color w:val="000000" w:themeColor="text1"/>
        </w:rPr>
        <w:t>, из них:</w:t>
      </w:r>
    </w:p>
    <w:p w:rsidR="008B2979" w:rsidRPr="008075AA" w:rsidRDefault="008B2979" w:rsidP="008075AA">
      <w:pPr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приобретение труб, отводов, задвижек для ремонта теплосетей и водопроводных сетей по ул.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Киевская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, Кировская, Чапаевская  – 717 тыс. 173 руб.;</w:t>
      </w:r>
    </w:p>
    <w:p w:rsidR="008B2979" w:rsidRPr="008075AA" w:rsidRDefault="008B297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разработка технического плана</w:t>
      </w:r>
      <w:r w:rsidR="008235C8" w:rsidRPr="008075AA">
        <w:rPr>
          <w:rFonts w:ascii="Times New Roman" w:hAnsi="Times New Roman" w:cs="Times New Roman"/>
          <w:color w:val="000000" w:themeColor="text1"/>
        </w:rPr>
        <w:t xml:space="preserve"> для оформления  теплосетей </w:t>
      </w:r>
      <w:r w:rsidR="004D3A8F" w:rsidRPr="008075AA">
        <w:rPr>
          <w:rFonts w:ascii="Times New Roman" w:hAnsi="Times New Roman" w:cs="Times New Roman"/>
          <w:color w:val="000000" w:themeColor="text1"/>
        </w:rPr>
        <w:t>и</w:t>
      </w:r>
      <w:r w:rsidR="008235C8" w:rsidRPr="008075AA">
        <w:rPr>
          <w:rFonts w:ascii="Times New Roman" w:hAnsi="Times New Roman" w:cs="Times New Roman"/>
          <w:color w:val="000000" w:themeColor="text1"/>
        </w:rPr>
        <w:t xml:space="preserve"> водопровода</w:t>
      </w:r>
      <w:r w:rsidRPr="008075AA">
        <w:rPr>
          <w:rFonts w:ascii="Times New Roman" w:hAnsi="Times New Roman" w:cs="Times New Roman"/>
          <w:color w:val="000000" w:themeColor="text1"/>
        </w:rPr>
        <w:t xml:space="preserve"> – 457 тыс.290 руб.</w:t>
      </w:r>
    </w:p>
    <w:p w:rsidR="008B2979" w:rsidRPr="008075AA" w:rsidRDefault="008B297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ремонт здания котельной по ул. Зеленая,9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с. Большая Глушица – 599 тыс. 476 руб.;</w:t>
      </w:r>
    </w:p>
    <w:p w:rsidR="008B2979" w:rsidRPr="008075AA" w:rsidRDefault="008B2979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- пуско-наладочные работы на теплотрассе по ул. Чапаевская – 150 тыс. руб.</w:t>
      </w:r>
    </w:p>
    <w:p w:rsidR="00E82770" w:rsidRPr="008075AA" w:rsidRDefault="00E82770" w:rsidP="008075AA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 рамках национального проекта «Экология» и государственной программы «Чистая вода» </w:t>
      </w:r>
      <w:r w:rsidR="008B2979" w:rsidRPr="008075AA">
        <w:rPr>
          <w:rFonts w:ascii="Times New Roman" w:hAnsi="Times New Roman" w:cs="Times New Roman"/>
          <w:color w:val="000000" w:themeColor="text1"/>
        </w:rPr>
        <w:t xml:space="preserve">начатые </w:t>
      </w:r>
      <w:r w:rsidRPr="008075AA">
        <w:rPr>
          <w:rFonts w:ascii="Times New Roman" w:hAnsi="Times New Roman" w:cs="Times New Roman"/>
          <w:color w:val="000000" w:themeColor="text1"/>
        </w:rPr>
        <w:t>в 2020 году работы по Реконструкции насосно-фильтровальной станции в сельском поселении Большая Глушица</w:t>
      </w:r>
      <w:r w:rsidR="008B2979" w:rsidRPr="008075AA">
        <w:rPr>
          <w:rFonts w:ascii="Times New Roman" w:hAnsi="Times New Roman" w:cs="Times New Roman"/>
          <w:color w:val="000000" w:themeColor="text1"/>
        </w:rPr>
        <w:t xml:space="preserve"> в </w:t>
      </w:r>
      <w:r w:rsidRPr="008075AA">
        <w:rPr>
          <w:rFonts w:ascii="Times New Roman" w:hAnsi="Times New Roman"/>
          <w:color w:val="000000" w:themeColor="text1"/>
        </w:rPr>
        <w:t xml:space="preserve">2021 году </w:t>
      </w:r>
      <w:r w:rsidR="008B2979" w:rsidRPr="008075AA">
        <w:rPr>
          <w:rFonts w:ascii="Times New Roman" w:hAnsi="Times New Roman"/>
          <w:color w:val="000000" w:themeColor="text1"/>
        </w:rPr>
        <w:t xml:space="preserve">продолжены и </w:t>
      </w:r>
      <w:r w:rsidRPr="008075AA">
        <w:rPr>
          <w:rFonts w:ascii="Times New Roman" w:hAnsi="Times New Roman"/>
          <w:color w:val="000000" w:themeColor="text1"/>
        </w:rPr>
        <w:t>в 2022 году будут полностью завершены.</w:t>
      </w:r>
    </w:p>
    <w:p w:rsidR="008075AA" w:rsidRDefault="008075AA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14781" w:rsidRPr="008075AA" w:rsidRDefault="00B14781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Безопасность населения</w:t>
      </w:r>
    </w:p>
    <w:p w:rsidR="00B14781" w:rsidRPr="008075AA" w:rsidRDefault="00B14781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Важные мероприятия проведены в 202</w:t>
      </w:r>
      <w:r w:rsidR="008B2979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B14781" w:rsidRPr="008075AA" w:rsidRDefault="00B14781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</w:t>
      </w:r>
      <w:r w:rsidR="005543A4" w:rsidRPr="008075AA">
        <w:rPr>
          <w:rFonts w:ascii="Times New Roman" w:hAnsi="Times New Roman" w:cs="Times New Roman"/>
          <w:color w:val="000000" w:themeColor="text1"/>
        </w:rPr>
        <w:t xml:space="preserve">по соблюдению </w:t>
      </w:r>
      <w:r w:rsidRPr="008075AA">
        <w:rPr>
          <w:rFonts w:ascii="Times New Roman" w:hAnsi="Times New Roman" w:cs="Times New Roman"/>
          <w:color w:val="000000" w:themeColor="text1"/>
        </w:rPr>
        <w:t>мер</w:t>
      </w:r>
      <w:r w:rsidR="005543A4" w:rsidRPr="008075AA">
        <w:rPr>
          <w:rFonts w:ascii="Times New Roman" w:hAnsi="Times New Roman" w:cs="Times New Roman"/>
          <w:color w:val="000000" w:themeColor="text1"/>
        </w:rPr>
        <w:t xml:space="preserve"> пожарной</w:t>
      </w:r>
      <w:r w:rsidRPr="008075AA">
        <w:rPr>
          <w:rFonts w:ascii="Times New Roman" w:hAnsi="Times New Roman" w:cs="Times New Roman"/>
          <w:color w:val="000000" w:themeColor="text1"/>
        </w:rPr>
        <w:t xml:space="preserve"> безопасности.</w:t>
      </w:r>
    </w:p>
    <w:p w:rsidR="005543A4" w:rsidRPr="008075AA" w:rsidRDefault="005543A4" w:rsidP="008075AA">
      <w:pPr>
        <w:widowControl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</w:pPr>
      <w:r w:rsidRPr="008075AA"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  <w:t>- на официальном сайте администрации поселения в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B14781" w:rsidRPr="008075AA" w:rsidRDefault="00B14781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Администрацией поселения </w:t>
      </w:r>
      <w:r w:rsidR="005543A4" w:rsidRPr="008075AA">
        <w:rPr>
          <w:rFonts w:ascii="Times New Roman" w:hAnsi="Times New Roman" w:cs="Times New Roman"/>
          <w:color w:val="000000" w:themeColor="text1"/>
        </w:rPr>
        <w:t>д</w:t>
      </w:r>
      <w:r w:rsidRPr="008075AA">
        <w:rPr>
          <w:rFonts w:ascii="Times New Roman" w:hAnsi="Times New Roman" w:cs="Times New Roman"/>
          <w:color w:val="000000" w:themeColor="text1"/>
        </w:rPr>
        <w:t>важды в 202</w:t>
      </w:r>
      <w:r w:rsidR="008B2979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</w:t>
      </w:r>
      <w:r w:rsidR="005543A4" w:rsidRPr="008075AA">
        <w:rPr>
          <w:rFonts w:ascii="Times New Roman" w:hAnsi="Times New Roman" w:cs="Times New Roman"/>
          <w:color w:val="000000" w:themeColor="text1"/>
        </w:rPr>
        <w:t xml:space="preserve">совместно с представителями ПСЧ-132 </w:t>
      </w:r>
      <w:r w:rsidRPr="008075AA">
        <w:rPr>
          <w:rFonts w:ascii="Times New Roman" w:hAnsi="Times New Roman" w:cs="Times New Roman"/>
          <w:color w:val="000000" w:themeColor="text1"/>
        </w:rPr>
        <w:t>проводилась комплексная проверка всех гидрантов</w:t>
      </w:r>
      <w:r w:rsidR="005543A4" w:rsidRPr="008075AA">
        <w:rPr>
          <w:rFonts w:ascii="Times New Roman" w:hAnsi="Times New Roman" w:cs="Times New Roman"/>
          <w:color w:val="000000" w:themeColor="text1"/>
        </w:rPr>
        <w:t>, расположенных на территории поселения, на предмет работоспособности.</w:t>
      </w:r>
      <w:r w:rsidR="003E07BA" w:rsidRPr="008075AA">
        <w:rPr>
          <w:rFonts w:ascii="Times New Roman" w:hAnsi="Times New Roman" w:cs="Times New Roman"/>
          <w:color w:val="000000" w:themeColor="text1"/>
        </w:rPr>
        <w:t xml:space="preserve"> Всего их </w:t>
      </w:r>
      <w:r w:rsidR="00432BB3" w:rsidRPr="008075AA">
        <w:rPr>
          <w:rFonts w:ascii="Times New Roman" w:hAnsi="Times New Roman" w:cs="Times New Roman"/>
          <w:color w:val="000000" w:themeColor="text1"/>
        </w:rPr>
        <w:t>4</w:t>
      </w:r>
      <w:r w:rsidR="003E07BA" w:rsidRPr="008075AA">
        <w:rPr>
          <w:rFonts w:ascii="Times New Roman" w:hAnsi="Times New Roman" w:cs="Times New Roman"/>
          <w:color w:val="000000" w:themeColor="text1"/>
        </w:rPr>
        <w:t>9.</w:t>
      </w:r>
    </w:p>
    <w:p w:rsidR="0027681A" w:rsidRPr="008075AA" w:rsidRDefault="0027681A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зимний период периодически осуществлялась расчистка подъездных путей к ним для обеспечения водозабора.</w:t>
      </w:r>
    </w:p>
    <w:p w:rsidR="008B2979" w:rsidRPr="008075AA" w:rsidRDefault="003E07BA" w:rsidP="008075AA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75AA">
        <w:rPr>
          <w:rFonts w:ascii="Times New Roman" w:hAnsi="Times New Roman" w:cs="Times New Roman"/>
          <w:color w:val="000000" w:themeColor="text1"/>
        </w:rPr>
        <w:t>Поскольку ПСЧ-132 расположена в с. Большая Глушица, удаленность населенных пунктов пос. Кобзевка и пос. Морец находится в зоне нормативного времени прибытия пожарного расчета</w:t>
      </w:r>
      <w:r w:rsidR="0027681A" w:rsidRPr="008075AA">
        <w:rPr>
          <w:rFonts w:ascii="Times New Roman" w:hAnsi="Times New Roman" w:cs="Times New Roman"/>
          <w:color w:val="000000" w:themeColor="text1"/>
        </w:rPr>
        <w:t>, в целях своевременного обеспечения подвоза воды для тушения пожаров, между администрацией поселения и МУП ПОЖКХ Большеглушицкого района заключен договор аренды транспортного средства с экипажем, согласно которого пожарный поезд на базе трактора Т-150 с автоцистерной емкостью 10 куб</w:t>
      </w:r>
      <w:proofErr w:type="gramEnd"/>
      <w:r w:rsidR="0027681A" w:rsidRPr="008075AA">
        <w:rPr>
          <w:rFonts w:ascii="Times New Roman" w:hAnsi="Times New Roman" w:cs="Times New Roman"/>
          <w:color w:val="000000" w:themeColor="text1"/>
        </w:rPr>
        <w:t xml:space="preserve"> м. обеспечивает подвоз воды для целей пожаротушения. На с</w:t>
      </w:r>
      <w:r w:rsidRPr="008075AA">
        <w:rPr>
          <w:rFonts w:ascii="Times New Roman" w:hAnsi="Times New Roman" w:cs="Times New Roman"/>
          <w:color w:val="000000" w:themeColor="text1"/>
        </w:rPr>
        <w:t xml:space="preserve">одержание пожарного поезда </w:t>
      </w:r>
      <w:r w:rsidR="0027681A" w:rsidRPr="008075AA">
        <w:rPr>
          <w:rFonts w:ascii="Times New Roman" w:hAnsi="Times New Roman" w:cs="Times New Roman"/>
          <w:color w:val="000000" w:themeColor="text1"/>
        </w:rPr>
        <w:t xml:space="preserve"> затрачено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8B2979" w:rsidRPr="008075AA">
        <w:rPr>
          <w:rFonts w:ascii="Times New Roman" w:hAnsi="Times New Roman" w:cs="Times New Roman"/>
          <w:color w:val="000000" w:themeColor="text1"/>
        </w:rPr>
        <w:t>129 тыс. 240 руб.</w:t>
      </w:r>
    </w:p>
    <w:p w:rsidR="00C7126F" w:rsidRPr="008075AA" w:rsidRDefault="00C7126F" w:rsidP="008075AA">
      <w:pPr>
        <w:widowControl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</w:pPr>
      <w:r w:rsidRPr="008075AA"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  <w:t>Профилактическая и пропагандистская работа с населением по вопросам безопасности на водоемах реализовывалась путем размещения на официальном сайте администрации поселения памяток и инструкций по безопасному поведению на водоемах.</w:t>
      </w:r>
    </w:p>
    <w:p w:rsidR="00C7126F" w:rsidRPr="008075AA" w:rsidRDefault="00C7126F" w:rsidP="008075AA">
      <w:pPr>
        <w:widowControl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</w:pPr>
      <w:r w:rsidRPr="008075AA"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  <w:t xml:space="preserve">В прошедшем году были изготовлены и установлены информационные </w:t>
      </w:r>
      <w:proofErr w:type="gramStart"/>
      <w:r w:rsidRPr="008075AA"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  <w:t>аншлаги о запрете</w:t>
      </w:r>
      <w:proofErr w:type="gramEnd"/>
      <w:r w:rsidRPr="008075AA">
        <w:rPr>
          <w:rFonts w:ascii="Times New Roman" w:hAnsi="Times New Roman" w:cs="Times New Roman"/>
          <w:color w:val="000000" w:themeColor="text1"/>
          <w:shd w:val="clear" w:color="auto" w:fill="FFFFFF"/>
          <w:lang w:eastAsia="ru-RU" w:bidi="ar-SA"/>
        </w:rPr>
        <w:t xml:space="preserve"> купания в водоемах, не относящихся к зонам рекреации, но являющихся традиционно сложившимися местами купания. Организована разъяснительная работа по доведению до населения информации по профилактике несчастных случаев на водоемах.</w:t>
      </w:r>
    </w:p>
    <w:p w:rsidR="008075AA" w:rsidRDefault="00944142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lastRenderedPageBreak/>
        <w:t>Работа  администрации</w:t>
      </w:r>
    </w:p>
    <w:p w:rsidR="00944142" w:rsidRPr="008075AA" w:rsidRDefault="0094414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8075AA">
        <w:rPr>
          <w:rFonts w:ascii="Times New Roman" w:hAnsi="Times New Roman" w:cs="Times New Roman"/>
          <w:color w:val="000000" w:themeColor="text1"/>
        </w:rPr>
        <w:t>Штатная численность администрации сельского поселения составляет 13 единиц, из них:</w:t>
      </w:r>
    </w:p>
    <w:p w:rsidR="00944142" w:rsidRPr="008075AA" w:rsidRDefault="00944142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Руководитель - 1</w:t>
      </w:r>
    </w:p>
    <w:p w:rsidR="00944142" w:rsidRPr="008075AA" w:rsidRDefault="00944142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Муниципальных служащих – 6 чел.</w:t>
      </w:r>
    </w:p>
    <w:p w:rsidR="00944142" w:rsidRPr="008075AA" w:rsidRDefault="00944142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Работники ВУС – 2</w:t>
      </w:r>
    </w:p>
    <w:p w:rsidR="00944142" w:rsidRPr="008075AA" w:rsidRDefault="00944142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Технические работники – 2 (делопроизводитель, юрист)</w:t>
      </w:r>
    </w:p>
    <w:p w:rsidR="00944142" w:rsidRPr="008075AA" w:rsidRDefault="00944142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Обслуживающий персонал – 2</w:t>
      </w:r>
    </w:p>
    <w:p w:rsidR="00944142" w:rsidRPr="008075AA" w:rsidRDefault="00944142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027340" w:rsidRPr="008075AA" w:rsidRDefault="003B647B" w:rsidP="008075AA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Одним из направлений деятельности администрации является оказание муниципальных услуг.</w:t>
      </w:r>
      <w:r w:rsidR="004A4D7D" w:rsidRPr="008075AA">
        <w:rPr>
          <w:rFonts w:ascii="Times New Roman" w:hAnsi="Times New Roman" w:cs="Times New Roman"/>
          <w:b/>
          <w:color w:val="000000" w:themeColor="text1"/>
        </w:rPr>
        <w:t xml:space="preserve">  Их оказано в количестве 5582.</w:t>
      </w:r>
    </w:p>
    <w:p w:rsidR="003B647B" w:rsidRPr="008075AA" w:rsidRDefault="003B647B" w:rsidP="008075A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B647B" w:rsidRPr="008075AA" w:rsidRDefault="00474941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Выдано разрешений на проведение земляных работ -</w:t>
      </w:r>
      <w:r w:rsidR="00196276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4A4D7D" w:rsidRPr="008075AA">
        <w:rPr>
          <w:rFonts w:ascii="Times New Roman" w:hAnsi="Times New Roman" w:cs="Times New Roman"/>
          <w:color w:val="000000" w:themeColor="text1"/>
        </w:rPr>
        <w:t>42</w:t>
      </w:r>
      <w:r w:rsidRPr="008075AA">
        <w:rPr>
          <w:rFonts w:ascii="Times New Roman" w:hAnsi="Times New Roman" w:cs="Times New Roman"/>
          <w:color w:val="000000" w:themeColor="text1"/>
        </w:rPr>
        <w:t>, выписок из адресной части -</w:t>
      </w:r>
      <w:r w:rsidR="004A4D7D" w:rsidRPr="008075AA">
        <w:rPr>
          <w:rFonts w:ascii="Times New Roman" w:hAnsi="Times New Roman" w:cs="Times New Roman"/>
          <w:color w:val="000000" w:themeColor="text1"/>
        </w:rPr>
        <w:t xml:space="preserve"> 75</w:t>
      </w:r>
      <w:r w:rsidRPr="008075AA">
        <w:rPr>
          <w:rFonts w:ascii="Times New Roman" w:hAnsi="Times New Roman" w:cs="Times New Roman"/>
          <w:color w:val="000000" w:themeColor="text1"/>
        </w:rPr>
        <w:t>, из правил землепользования  и застройки -</w:t>
      </w:r>
      <w:r w:rsidR="004A4D7D" w:rsidRPr="008075AA">
        <w:rPr>
          <w:rFonts w:ascii="Times New Roman" w:hAnsi="Times New Roman" w:cs="Times New Roman"/>
          <w:color w:val="000000" w:themeColor="text1"/>
        </w:rPr>
        <w:t>48</w:t>
      </w:r>
      <w:r w:rsidRPr="008075AA">
        <w:rPr>
          <w:rFonts w:ascii="Times New Roman" w:hAnsi="Times New Roman" w:cs="Times New Roman"/>
          <w:color w:val="000000" w:themeColor="text1"/>
        </w:rPr>
        <w:t>, о присвоении адресной части -</w:t>
      </w:r>
      <w:r w:rsidR="004A4D7D" w:rsidRPr="008075AA">
        <w:rPr>
          <w:rFonts w:ascii="Times New Roman" w:hAnsi="Times New Roman" w:cs="Times New Roman"/>
          <w:color w:val="000000" w:themeColor="text1"/>
        </w:rPr>
        <w:t>159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</w:p>
    <w:p w:rsidR="00196276" w:rsidRPr="008075AA" w:rsidRDefault="00196276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Предоставлен</w:t>
      </w:r>
      <w:r w:rsidR="00775894" w:rsidRPr="008075AA">
        <w:rPr>
          <w:rFonts w:ascii="Times New Roman" w:hAnsi="Times New Roman" w:cs="Times New Roman"/>
          <w:color w:val="000000" w:themeColor="text1"/>
        </w:rPr>
        <w:t>о</w:t>
      </w:r>
      <w:r w:rsidRPr="008075AA">
        <w:rPr>
          <w:rFonts w:ascii="Times New Roman" w:hAnsi="Times New Roman" w:cs="Times New Roman"/>
          <w:color w:val="000000" w:themeColor="text1"/>
        </w:rPr>
        <w:t xml:space="preserve"> информации и сведений по запросам организаций, учреждений и населения </w:t>
      </w:r>
      <w:r w:rsidR="00775894" w:rsidRPr="008075AA">
        <w:rPr>
          <w:rFonts w:ascii="Times New Roman" w:hAnsi="Times New Roman" w:cs="Times New Roman"/>
          <w:color w:val="000000" w:themeColor="text1"/>
        </w:rPr>
        <w:t>–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4A4D7D" w:rsidRPr="008075AA">
        <w:rPr>
          <w:rFonts w:ascii="Times New Roman" w:hAnsi="Times New Roman" w:cs="Times New Roman"/>
          <w:color w:val="000000" w:themeColor="text1"/>
        </w:rPr>
        <w:t>383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</w:p>
    <w:p w:rsidR="00196276" w:rsidRPr="008075AA" w:rsidRDefault="00196276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Выдано архивных справок по запросам -</w:t>
      </w:r>
      <w:r w:rsidR="004A4D7D" w:rsidRPr="008075AA">
        <w:rPr>
          <w:rFonts w:ascii="Times New Roman" w:hAnsi="Times New Roman" w:cs="Times New Roman"/>
          <w:color w:val="000000" w:themeColor="text1"/>
        </w:rPr>
        <w:t>42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</w:p>
    <w:p w:rsidR="00196276" w:rsidRPr="008075AA" w:rsidRDefault="00196276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775894" w:rsidRPr="008075AA">
        <w:rPr>
          <w:rFonts w:ascii="Times New Roman" w:hAnsi="Times New Roman" w:cs="Times New Roman"/>
          <w:color w:val="000000" w:themeColor="text1"/>
        </w:rPr>
        <w:tab/>
      </w:r>
      <w:r w:rsidRPr="008075AA">
        <w:rPr>
          <w:rFonts w:ascii="Times New Roman" w:hAnsi="Times New Roman" w:cs="Times New Roman"/>
          <w:color w:val="000000" w:themeColor="text1"/>
        </w:rPr>
        <w:t xml:space="preserve">Выдано иных справок по запросам населения, других организаций и учреждений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нотариус, рег. палата, ЦТИ и т.д.)  - 3</w:t>
      </w:r>
      <w:r w:rsidR="004A4D7D" w:rsidRPr="008075AA">
        <w:rPr>
          <w:rFonts w:ascii="Times New Roman" w:hAnsi="Times New Roman" w:cs="Times New Roman"/>
          <w:color w:val="000000" w:themeColor="text1"/>
        </w:rPr>
        <w:t>69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</w:p>
    <w:p w:rsidR="00775894" w:rsidRPr="008075AA" w:rsidRDefault="00196276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Оформление и выдача справок населению для предоставления в органы соц. защиты, школы, дет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ады, жилищную комиссию и Пенсионный фонд </w:t>
      </w:r>
      <w:r w:rsidR="00775894" w:rsidRPr="008075AA">
        <w:rPr>
          <w:rFonts w:ascii="Times New Roman" w:hAnsi="Times New Roman" w:cs="Times New Roman"/>
          <w:color w:val="000000" w:themeColor="text1"/>
        </w:rPr>
        <w:t>–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4A4D7D" w:rsidRPr="008075AA">
        <w:rPr>
          <w:rFonts w:ascii="Times New Roman" w:hAnsi="Times New Roman" w:cs="Times New Roman"/>
          <w:color w:val="000000" w:themeColor="text1"/>
        </w:rPr>
        <w:t>3988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</w:p>
    <w:p w:rsidR="00196276" w:rsidRPr="008075AA" w:rsidRDefault="00196276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Изменение данных и внесение их  в похозяйственные книги (паспортные данные, отметка о рождении и смерти  смена собственников, пере</w:t>
      </w:r>
      <w:r w:rsidR="004A4D7D" w:rsidRPr="008075AA">
        <w:rPr>
          <w:rFonts w:ascii="Times New Roman" w:hAnsi="Times New Roman" w:cs="Times New Roman"/>
          <w:color w:val="000000" w:themeColor="text1"/>
        </w:rPr>
        <w:t>регистрация</w:t>
      </w:r>
      <w:r w:rsidRPr="008075AA">
        <w:rPr>
          <w:rFonts w:ascii="Times New Roman" w:hAnsi="Times New Roman" w:cs="Times New Roman"/>
          <w:color w:val="000000" w:themeColor="text1"/>
        </w:rPr>
        <w:t xml:space="preserve">)- </w:t>
      </w:r>
      <w:r w:rsidR="004A4D7D" w:rsidRPr="008075AA">
        <w:rPr>
          <w:rFonts w:ascii="Times New Roman" w:hAnsi="Times New Roman" w:cs="Times New Roman"/>
          <w:color w:val="000000" w:themeColor="text1"/>
        </w:rPr>
        <w:t>436</w:t>
      </w:r>
      <w:r w:rsidR="00775894" w:rsidRPr="008075AA">
        <w:rPr>
          <w:rFonts w:ascii="Times New Roman" w:hAnsi="Times New Roman" w:cs="Times New Roman"/>
          <w:color w:val="000000" w:themeColor="text1"/>
        </w:rPr>
        <w:t>.</w:t>
      </w:r>
    </w:p>
    <w:p w:rsidR="00775894" w:rsidRPr="008075AA" w:rsidRDefault="00775894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Выдано социально-бытовых характеристик -  40.  </w:t>
      </w:r>
    </w:p>
    <w:p w:rsidR="00196276" w:rsidRPr="008075AA" w:rsidRDefault="00196276" w:rsidP="008075A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75894" w:rsidRPr="008075AA" w:rsidRDefault="00775894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Обращения граждан</w:t>
      </w:r>
    </w:p>
    <w:p w:rsidR="00775894" w:rsidRPr="008075AA" w:rsidRDefault="00775894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Роспотребнадзора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>, работа комиссий – все это занимает наибольший объем рабочего времени.</w:t>
      </w:r>
    </w:p>
    <w:p w:rsidR="00775894" w:rsidRPr="008075AA" w:rsidRDefault="00775894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Важным моментом в работе администрации является работа с обращениями граждан.</w:t>
      </w:r>
    </w:p>
    <w:p w:rsidR="004A4D7D" w:rsidRPr="008075AA" w:rsidRDefault="004A4D7D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A4D7D" w:rsidRPr="008075AA" w:rsidRDefault="004A4D7D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В администрацию сельского поселения Большая Глушица за истекший период 2021 года поступило 40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письменных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обращения, что на 21 % больше,  чем в 2020 году (33).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Тематика рассмотренных обращений определена следующим образом: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комплексное благоустройство (обустройство тротуара, парковки к дому, придомовой территории, въезд во двор) – 6;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благоустройство ливневых стоков – 2;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ремонт дорожного покрытия –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очистка дорог в зимнее время – 2;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конфликты соседей в планировке квартир и т.д. - 2;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об обустройстве пляжей, покос травы в летнее время - 1;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о спиливании высоких деревьев - 1;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- об организации уличного освещения –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ремонт ФАП, здание школы, СДК п. Кобзевка –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- в сфере жилищно-коммунального хозяйства – 1;</w:t>
      </w:r>
    </w:p>
    <w:p w:rsidR="004A4D7D" w:rsidRPr="008075AA" w:rsidRDefault="004A4D7D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- уборка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придворовой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 территории – 1;</w:t>
      </w:r>
    </w:p>
    <w:p w:rsidR="004A4D7D" w:rsidRPr="008075AA" w:rsidRDefault="004A4D7D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Наибольшее количество обращений связано с вопросом создания комиссии на предмет организации и учета электрической энергии ИПУ и СОИ (19).</w:t>
      </w:r>
    </w:p>
    <w:p w:rsidR="004A4D7D" w:rsidRPr="008075AA" w:rsidRDefault="004A4D7D" w:rsidP="008075A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Проведено </w:t>
      </w:r>
      <w:r w:rsidRPr="008075AA">
        <w:rPr>
          <w:rFonts w:ascii="Times New Roman" w:hAnsi="Times New Roman" w:cs="Times New Roman"/>
          <w:color w:val="000000" w:themeColor="text1"/>
          <w:u w:val="single"/>
        </w:rPr>
        <w:t>19</w:t>
      </w:r>
      <w:r w:rsidRPr="008075AA">
        <w:rPr>
          <w:rFonts w:ascii="Times New Roman" w:hAnsi="Times New Roman" w:cs="Times New Roman"/>
          <w:color w:val="000000" w:themeColor="text1"/>
        </w:rPr>
        <w:t xml:space="preserve"> обследований МКД</w:t>
      </w:r>
      <w:r w:rsidRPr="00807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предмет организации учета потребляемой электрической энергии, соблюдения порядка расчета платы, проверки индивидуальных и общедомовых приборов учета электроэнергии.</w:t>
      </w:r>
    </w:p>
    <w:p w:rsidR="004A4D7D" w:rsidRPr="008075AA" w:rsidRDefault="004A4D7D" w:rsidP="008075A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07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со статьей 161 Жилищного Кодекса РФ проведено </w:t>
      </w:r>
      <w:r w:rsidRPr="008075A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12</w:t>
      </w:r>
      <w:r w:rsidRPr="00807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собраний граждан МКД по вопросам определения председателя МКД и о выборе способа управления многоквартирным домом.</w:t>
      </w:r>
    </w:p>
    <w:p w:rsidR="00775894" w:rsidRPr="008075AA" w:rsidRDefault="00775894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Кроме того, в  администрацию поступают устные обращения граждан. Еженедельно ведётся личный приём граждан главой сельского поселения  по вторникам и четвергам с 10</w:t>
      </w:r>
      <w:r w:rsidRPr="008075AA">
        <w:rPr>
          <w:rFonts w:ascii="Times New Roman" w:hAnsi="Times New Roman" w:cs="Times New Roman"/>
          <w:b/>
          <w:color w:val="000000" w:themeColor="text1"/>
        </w:rPr>
        <w:t>.</w:t>
      </w:r>
      <w:r w:rsidRPr="008075AA">
        <w:rPr>
          <w:rFonts w:ascii="Times New Roman" w:hAnsi="Times New Roman" w:cs="Times New Roman"/>
          <w:color w:val="000000" w:themeColor="text1"/>
        </w:rPr>
        <w:t>00 до 12 часов. Приём ведется и в неустановленное расписанием время.</w:t>
      </w:r>
    </w:p>
    <w:p w:rsidR="007E0B1B" w:rsidRPr="008075AA" w:rsidRDefault="007E0B1B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44407" w:rsidRPr="008075AA" w:rsidRDefault="00144407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Администрацией ведется исполнение </w:t>
      </w:r>
      <w:r w:rsidRPr="008075AA">
        <w:rPr>
          <w:rFonts w:ascii="Times New Roman" w:hAnsi="Times New Roman" w:cs="Times New Roman"/>
          <w:b/>
          <w:color w:val="000000" w:themeColor="text1"/>
        </w:rPr>
        <w:t>отдельных государственных полномочий</w:t>
      </w:r>
      <w:r w:rsidRPr="008075AA">
        <w:rPr>
          <w:rFonts w:ascii="Times New Roman" w:hAnsi="Times New Roman" w:cs="Times New Roman"/>
          <w:color w:val="000000" w:themeColor="text1"/>
        </w:rPr>
        <w:t xml:space="preserve"> в части ведения </w:t>
      </w:r>
      <w:r w:rsidRPr="008075AA">
        <w:rPr>
          <w:rFonts w:ascii="Times New Roman" w:hAnsi="Times New Roman" w:cs="Times New Roman"/>
          <w:b/>
          <w:color w:val="000000" w:themeColor="text1"/>
        </w:rPr>
        <w:t>воинского учета</w:t>
      </w:r>
      <w:r w:rsidRPr="008075AA">
        <w:rPr>
          <w:rFonts w:ascii="Times New Roman" w:hAnsi="Times New Roman" w:cs="Times New Roman"/>
          <w:color w:val="000000" w:themeColor="text1"/>
        </w:rPr>
        <w:t xml:space="preserve"> в соответствии с требованиями закона РФ «О воинской обязанности и военной службе».</w:t>
      </w:r>
    </w:p>
    <w:p w:rsidR="00144407" w:rsidRPr="008075AA" w:rsidRDefault="00144407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На воинском учете всего состоит  2 тыс.2</w:t>
      </w:r>
      <w:r w:rsidR="007E0B1B" w:rsidRPr="008075AA">
        <w:rPr>
          <w:rFonts w:ascii="Times New Roman" w:hAnsi="Times New Roman" w:cs="Times New Roman"/>
          <w:color w:val="000000" w:themeColor="text1"/>
        </w:rPr>
        <w:t>03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чел. (в 20</w:t>
      </w:r>
      <w:r w:rsidR="007E0B1B" w:rsidRPr="008075AA">
        <w:rPr>
          <w:rFonts w:ascii="Times New Roman" w:hAnsi="Times New Roman" w:cs="Times New Roman"/>
          <w:color w:val="000000" w:themeColor="text1"/>
        </w:rPr>
        <w:t>20</w:t>
      </w:r>
      <w:r w:rsidRPr="008075AA">
        <w:rPr>
          <w:rFonts w:ascii="Times New Roman" w:hAnsi="Times New Roman" w:cs="Times New Roman"/>
          <w:color w:val="000000" w:themeColor="text1"/>
        </w:rPr>
        <w:t xml:space="preserve"> г. </w:t>
      </w:r>
      <w:r w:rsidR="007E0B1B" w:rsidRPr="008075AA">
        <w:rPr>
          <w:rFonts w:ascii="Times New Roman" w:hAnsi="Times New Roman" w:cs="Times New Roman"/>
          <w:color w:val="000000" w:themeColor="text1"/>
        </w:rPr>
        <w:t>–</w:t>
      </w:r>
      <w:r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7E0B1B" w:rsidRPr="008075AA">
        <w:rPr>
          <w:rFonts w:ascii="Times New Roman" w:hAnsi="Times New Roman" w:cs="Times New Roman"/>
          <w:color w:val="000000" w:themeColor="text1"/>
        </w:rPr>
        <w:t>2тыс.227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человек, снижение – </w:t>
      </w:r>
      <w:r w:rsidR="007E0B1B" w:rsidRPr="008075AA">
        <w:rPr>
          <w:rFonts w:ascii="Times New Roman" w:hAnsi="Times New Roman" w:cs="Times New Roman"/>
          <w:color w:val="000000" w:themeColor="text1"/>
        </w:rPr>
        <w:t>23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чел.),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из них: </w:t>
      </w:r>
      <w:r w:rsidRPr="008075AA">
        <w:rPr>
          <w:rFonts w:ascii="Times New Roman" w:hAnsi="Times New Roman" w:cs="Times New Roman"/>
          <w:color w:val="000000" w:themeColor="text1"/>
        </w:rPr>
        <w:t>пребывающих в запасе – 2 тыс. 0</w:t>
      </w:r>
      <w:r w:rsidR="007E0B1B" w:rsidRPr="008075AA">
        <w:rPr>
          <w:rFonts w:ascii="Times New Roman" w:hAnsi="Times New Roman" w:cs="Times New Roman"/>
          <w:color w:val="000000" w:themeColor="text1"/>
        </w:rPr>
        <w:t>10</w:t>
      </w:r>
      <w:r w:rsidRPr="008075AA">
        <w:rPr>
          <w:rFonts w:ascii="Times New Roman" w:hAnsi="Times New Roman" w:cs="Times New Roman"/>
          <w:color w:val="000000" w:themeColor="text1"/>
        </w:rPr>
        <w:t xml:space="preserve"> чел, призывников 1</w:t>
      </w:r>
      <w:r w:rsidR="007E0B1B" w:rsidRPr="008075AA">
        <w:rPr>
          <w:rFonts w:ascii="Times New Roman" w:hAnsi="Times New Roman" w:cs="Times New Roman"/>
          <w:color w:val="000000" w:themeColor="text1"/>
        </w:rPr>
        <w:t>93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144407" w:rsidRPr="008075AA" w:rsidRDefault="00144407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На воинский учет в 202</w:t>
      </w:r>
      <w:r w:rsidR="007E0B1B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было принято </w:t>
      </w:r>
    </w:p>
    <w:p w:rsidR="00144407" w:rsidRPr="008075AA" w:rsidRDefault="007E0B1B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47</w:t>
      </w:r>
      <w:r w:rsidR="00144407" w:rsidRPr="008075AA">
        <w:rPr>
          <w:rFonts w:ascii="Times New Roman" w:hAnsi="Times New Roman" w:cs="Times New Roman"/>
          <w:color w:val="000000" w:themeColor="text1"/>
        </w:rPr>
        <w:t xml:space="preserve"> </w:t>
      </w:r>
      <w:r w:rsidR="00144407" w:rsidRPr="008075AA">
        <w:rPr>
          <w:rFonts w:ascii="Times New Roman" w:hAnsi="Times New Roman" w:cs="Times New Roman"/>
          <w:b/>
          <w:color w:val="000000" w:themeColor="text1"/>
        </w:rPr>
        <w:t>человек (первоначальная постановка на воинский учет)</w:t>
      </w:r>
      <w:r w:rsidR="00144407" w:rsidRPr="008075AA">
        <w:rPr>
          <w:rFonts w:ascii="Times New Roman" w:hAnsi="Times New Roman" w:cs="Times New Roman"/>
          <w:color w:val="000000" w:themeColor="text1"/>
        </w:rPr>
        <w:t>,</w:t>
      </w:r>
    </w:p>
    <w:p w:rsidR="00144407" w:rsidRPr="008075AA" w:rsidRDefault="00144407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1</w:t>
      </w:r>
      <w:r w:rsidR="007E0B1B" w:rsidRPr="008075AA">
        <w:rPr>
          <w:rFonts w:ascii="Times New Roman" w:hAnsi="Times New Roman" w:cs="Times New Roman"/>
          <w:b/>
          <w:color w:val="000000" w:themeColor="text1"/>
        </w:rPr>
        <w:t>9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>человек уволенных из Вооруженных сил РФ в запас</w:t>
      </w:r>
    </w:p>
    <w:p w:rsidR="00144407" w:rsidRPr="008075AA" w:rsidRDefault="007E0B1B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6</w:t>
      </w:r>
      <w:r w:rsidR="001F4852" w:rsidRPr="008075AA">
        <w:rPr>
          <w:rFonts w:ascii="Times New Roman" w:hAnsi="Times New Roman" w:cs="Times New Roman"/>
          <w:color w:val="000000" w:themeColor="text1"/>
        </w:rPr>
        <w:t xml:space="preserve"> человек, прибывших</w:t>
      </w:r>
      <w:r w:rsidR="00144407" w:rsidRPr="008075AA">
        <w:rPr>
          <w:rFonts w:ascii="Times New Roman" w:hAnsi="Times New Roman" w:cs="Times New Roman"/>
          <w:color w:val="000000" w:themeColor="text1"/>
        </w:rPr>
        <w:t xml:space="preserve"> из других населенных пунктов в связи с переменой места жительства.</w:t>
      </w:r>
    </w:p>
    <w:p w:rsidR="00144407" w:rsidRPr="008075AA" w:rsidRDefault="00144407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 рамках мероприятий по призыву с территории поселения в 202</w:t>
      </w:r>
      <w:r w:rsidR="007E0B1B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в ряды Российской армии было призвано </w:t>
      </w:r>
      <w:r w:rsidR="007E0B1B" w:rsidRPr="008075AA">
        <w:rPr>
          <w:rFonts w:ascii="Times New Roman" w:hAnsi="Times New Roman" w:cs="Times New Roman"/>
          <w:color w:val="000000" w:themeColor="text1"/>
        </w:rPr>
        <w:t>24</w:t>
      </w:r>
      <w:r w:rsidRPr="0080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075AA">
        <w:rPr>
          <w:rFonts w:ascii="Times New Roman" w:hAnsi="Times New Roman" w:cs="Times New Roman"/>
          <w:color w:val="000000" w:themeColor="text1"/>
        </w:rPr>
        <w:t>человек</w:t>
      </w:r>
      <w:r w:rsidR="007E0B1B" w:rsidRPr="008075AA">
        <w:rPr>
          <w:rFonts w:ascii="Times New Roman" w:hAnsi="Times New Roman" w:cs="Times New Roman"/>
          <w:color w:val="000000" w:themeColor="text1"/>
        </w:rPr>
        <w:t>а</w:t>
      </w:r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542019" w:rsidRPr="008075AA" w:rsidRDefault="00144407" w:rsidP="008075A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  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Администрацией в рамках </w:t>
      </w:r>
      <w:r w:rsidR="00542019" w:rsidRPr="008075AA">
        <w:rPr>
          <w:rFonts w:ascii="Times New Roman" w:hAnsi="Times New Roman" w:cs="Times New Roman"/>
          <w:b/>
          <w:color w:val="000000" w:themeColor="text1"/>
        </w:rPr>
        <w:t>нормотворческой деятельности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за отчетный период было издано 2</w:t>
      </w:r>
      <w:r w:rsidR="004D3A8F" w:rsidRPr="008075AA">
        <w:rPr>
          <w:rFonts w:ascii="Times New Roman" w:hAnsi="Times New Roman" w:cs="Times New Roman"/>
          <w:color w:val="000000" w:themeColor="text1"/>
        </w:rPr>
        <w:t>49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постановлени</w:t>
      </w:r>
      <w:r w:rsidR="004D3A8F" w:rsidRPr="008075AA">
        <w:rPr>
          <w:rFonts w:ascii="Times New Roman" w:hAnsi="Times New Roman" w:cs="Times New Roman"/>
          <w:color w:val="000000" w:themeColor="text1"/>
        </w:rPr>
        <w:t>й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, </w:t>
      </w:r>
      <w:r w:rsidR="00023823" w:rsidRPr="008075AA">
        <w:rPr>
          <w:rFonts w:ascii="Times New Roman" w:hAnsi="Times New Roman" w:cs="Times New Roman"/>
          <w:color w:val="000000" w:themeColor="text1"/>
        </w:rPr>
        <w:t>2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распоряжени</w:t>
      </w:r>
      <w:r w:rsidR="00023823" w:rsidRPr="008075AA">
        <w:rPr>
          <w:rFonts w:ascii="Times New Roman" w:hAnsi="Times New Roman" w:cs="Times New Roman"/>
          <w:color w:val="000000" w:themeColor="text1"/>
        </w:rPr>
        <w:t>я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по основной деятельности администрации и </w:t>
      </w:r>
      <w:r w:rsidR="004D3A8F" w:rsidRPr="008075AA">
        <w:rPr>
          <w:rFonts w:ascii="Times New Roman" w:hAnsi="Times New Roman" w:cs="Times New Roman"/>
          <w:color w:val="000000" w:themeColor="text1"/>
        </w:rPr>
        <w:t>175</w:t>
      </w:r>
      <w:r w:rsidR="00023823" w:rsidRPr="008075AA">
        <w:rPr>
          <w:rFonts w:ascii="Times New Roman" w:hAnsi="Times New Roman" w:cs="Times New Roman"/>
          <w:color w:val="000000" w:themeColor="text1"/>
        </w:rPr>
        <w:t xml:space="preserve"> распоряжени</w:t>
      </w:r>
      <w:r w:rsidR="004D3A8F" w:rsidRPr="008075AA">
        <w:rPr>
          <w:rFonts w:ascii="Times New Roman" w:hAnsi="Times New Roman" w:cs="Times New Roman"/>
          <w:color w:val="000000" w:themeColor="text1"/>
        </w:rPr>
        <w:t>й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-  по личному составу.</w:t>
      </w:r>
    </w:p>
    <w:p w:rsidR="00542019" w:rsidRPr="008075AA" w:rsidRDefault="00023823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</w:t>
      </w:r>
      <w:r w:rsidR="00542019" w:rsidRPr="008075AA">
        <w:rPr>
          <w:rFonts w:ascii="Times New Roman" w:hAnsi="Times New Roman" w:cs="Times New Roman"/>
          <w:color w:val="000000" w:themeColor="text1"/>
        </w:rPr>
        <w:t>роекты НПА</w:t>
      </w:r>
      <w:r w:rsidRPr="008075AA">
        <w:rPr>
          <w:rFonts w:ascii="Times New Roman" w:hAnsi="Times New Roman" w:cs="Times New Roman"/>
          <w:color w:val="000000" w:themeColor="text1"/>
        </w:rPr>
        <w:t xml:space="preserve">, затрагивающие интересы жителей сельского поселения </w:t>
      </w:r>
      <w:r w:rsidR="00542019" w:rsidRPr="008075AA">
        <w:rPr>
          <w:rFonts w:ascii="Times New Roman" w:hAnsi="Times New Roman" w:cs="Times New Roman"/>
          <w:color w:val="000000" w:themeColor="text1"/>
        </w:rPr>
        <w:t>проходят антикоррупционную экспертизу в администрации, а также направляются в</w:t>
      </w:r>
      <w:r w:rsidR="00AC78DA" w:rsidRPr="008075AA">
        <w:rPr>
          <w:rFonts w:ascii="Times New Roman" w:hAnsi="Times New Roman" w:cs="Times New Roman"/>
          <w:color w:val="000000" w:themeColor="text1"/>
        </w:rPr>
        <w:t xml:space="preserve"> Большеглушицкую районную</w:t>
      </w:r>
      <w:r w:rsidR="00542019" w:rsidRPr="008075AA">
        <w:rPr>
          <w:rFonts w:ascii="Times New Roman" w:hAnsi="Times New Roman" w:cs="Times New Roman"/>
          <w:color w:val="000000" w:themeColor="text1"/>
        </w:rPr>
        <w:t xml:space="preserve"> прокуратуру для правовой экспертизы.     </w:t>
      </w:r>
    </w:p>
    <w:p w:rsidR="00234142" w:rsidRPr="008075AA" w:rsidRDefault="00234142" w:rsidP="008075AA">
      <w:pPr>
        <w:rPr>
          <w:rFonts w:ascii="Times New Roman" w:hAnsi="Times New Roman" w:cs="Times New Roman"/>
          <w:b/>
          <w:color w:val="000000" w:themeColor="text1"/>
        </w:rPr>
      </w:pPr>
    </w:p>
    <w:p w:rsidR="00542019" w:rsidRPr="008075AA" w:rsidRDefault="00542019" w:rsidP="008075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75AA">
        <w:rPr>
          <w:rFonts w:ascii="Times New Roman" w:hAnsi="Times New Roman" w:cs="Times New Roman"/>
          <w:b/>
          <w:color w:val="000000" w:themeColor="text1"/>
        </w:rPr>
        <w:t>Информационное обеспечение</w:t>
      </w:r>
    </w:p>
    <w:p w:rsidR="00542019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Вся работа администрации открыта для жителей поселения.</w:t>
      </w:r>
    </w:p>
    <w:p w:rsidR="00542019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Информационным источником для изучения деятельности администрации является официальный сайт муниципального образования в сети Интернет</w:t>
      </w:r>
      <w:r w:rsidR="004B18C6" w:rsidRPr="008075AA">
        <w:rPr>
          <w:rFonts w:ascii="Times New Roman" w:hAnsi="Times New Roman" w:cs="Times New Roman"/>
          <w:color w:val="000000" w:themeColor="text1"/>
        </w:rPr>
        <w:t>, сайт Собрания представителей сельского поселения</w:t>
      </w:r>
      <w:r w:rsidRPr="008075AA">
        <w:rPr>
          <w:rFonts w:ascii="Times New Roman" w:hAnsi="Times New Roman" w:cs="Times New Roman"/>
          <w:color w:val="000000" w:themeColor="text1"/>
        </w:rPr>
        <w:t xml:space="preserve"> и газета «</w:t>
      </w:r>
      <w:r w:rsidR="004B18C6" w:rsidRPr="008075AA">
        <w:rPr>
          <w:rFonts w:ascii="Times New Roman" w:hAnsi="Times New Roman" w:cs="Times New Roman"/>
          <w:color w:val="000000" w:themeColor="text1"/>
        </w:rPr>
        <w:t>Большеглушицкие</w:t>
      </w:r>
      <w:r w:rsidRPr="008075AA">
        <w:rPr>
          <w:rFonts w:ascii="Times New Roman" w:hAnsi="Times New Roman" w:cs="Times New Roman"/>
          <w:color w:val="000000" w:themeColor="text1"/>
        </w:rPr>
        <w:t xml:space="preserve"> вести», где </w:t>
      </w:r>
      <w:r w:rsidR="00677AD3" w:rsidRPr="008075AA">
        <w:rPr>
          <w:rFonts w:ascii="Times New Roman" w:hAnsi="Times New Roman" w:cs="Times New Roman"/>
          <w:color w:val="000000" w:themeColor="text1"/>
        </w:rPr>
        <w:t>можно</w:t>
      </w:r>
      <w:r w:rsidRPr="008075AA">
        <w:rPr>
          <w:rFonts w:ascii="Times New Roman" w:hAnsi="Times New Roman" w:cs="Times New Roman"/>
          <w:color w:val="000000" w:themeColor="text1"/>
        </w:rPr>
        <w:t xml:space="preserve"> ознакомиться с нормативно-правовыми актами, получить подробную информацию о работе Со</w:t>
      </w:r>
      <w:r w:rsidR="004B18C6" w:rsidRPr="008075AA">
        <w:rPr>
          <w:rFonts w:ascii="Times New Roman" w:hAnsi="Times New Roman" w:cs="Times New Roman"/>
          <w:color w:val="000000" w:themeColor="text1"/>
        </w:rPr>
        <w:t>брания представителей</w:t>
      </w:r>
      <w:r w:rsidRPr="008075AA">
        <w:rPr>
          <w:rFonts w:ascii="Times New Roman" w:hAnsi="Times New Roman" w:cs="Times New Roman"/>
          <w:color w:val="000000" w:themeColor="text1"/>
        </w:rPr>
        <w:t>, администрации. Вы можете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542019" w:rsidRPr="008075AA" w:rsidRDefault="00542019" w:rsidP="008075A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Сайт</w:t>
      </w:r>
      <w:r w:rsidR="004B18C6" w:rsidRPr="008075AA">
        <w:rPr>
          <w:rFonts w:ascii="Times New Roman" w:hAnsi="Times New Roman" w:cs="Times New Roman"/>
          <w:color w:val="000000" w:themeColor="text1"/>
        </w:rPr>
        <w:t>ы</w:t>
      </w:r>
      <w:r w:rsidRPr="008075AA">
        <w:rPr>
          <w:rFonts w:ascii="Times New Roman" w:hAnsi="Times New Roman" w:cs="Times New Roman"/>
          <w:color w:val="000000" w:themeColor="text1"/>
        </w:rPr>
        <w:t xml:space="preserve"> постоянно обновля</w:t>
      </w:r>
      <w:r w:rsidR="004B18C6" w:rsidRPr="008075AA">
        <w:rPr>
          <w:rFonts w:ascii="Times New Roman" w:hAnsi="Times New Roman" w:cs="Times New Roman"/>
          <w:color w:val="000000" w:themeColor="text1"/>
        </w:rPr>
        <w:t>ю</w:t>
      </w:r>
      <w:r w:rsidRPr="008075AA">
        <w:rPr>
          <w:rFonts w:ascii="Times New Roman" w:hAnsi="Times New Roman" w:cs="Times New Roman"/>
          <w:color w:val="000000" w:themeColor="text1"/>
        </w:rPr>
        <w:t>тся, газета</w:t>
      </w:r>
      <w:r w:rsidR="004B18C6" w:rsidRPr="008075AA">
        <w:rPr>
          <w:rFonts w:ascii="Times New Roman" w:hAnsi="Times New Roman" w:cs="Times New Roman"/>
          <w:color w:val="000000" w:themeColor="text1"/>
        </w:rPr>
        <w:t xml:space="preserve"> «Большеглушицкие вести</w:t>
      </w:r>
      <w:r w:rsidRPr="008075AA">
        <w:rPr>
          <w:rFonts w:ascii="Times New Roman" w:hAnsi="Times New Roman" w:cs="Times New Roman"/>
          <w:color w:val="000000" w:themeColor="text1"/>
        </w:rPr>
        <w:t>» выходит оди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н</w:t>
      </w:r>
      <w:r w:rsidR="004B18C6" w:rsidRPr="008075AA">
        <w:rPr>
          <w:rFonts w:ascii="Times New Roman" w:hAnsi="Times New Roman" w:cs="Times New Roman"/>
          <w:color w:val="000000" w:themeColor="text1"/>
        </w:rPr>
        <w:t>-</w:t>
      </w:r>
      <w:proofErr w:type="gramEnd"/>
      <w:r w:rsidR="004B18C6" w:rsidRPr="008075AA">
        <w:rPr>
          <w:rFonts w:ascii="Times New Roman" w:hAnsi="Times New Roman" w:cs="Times New Roman"/>
          <w:color w:val="000000" w:themeColor="text1"/>
        </w:rPr>
        <w:t xml:space="preserve"> два</w:t>
      </w:r>
      <w:r w:rsidRPr="008075AA">
        <w:rPr>
          <w:rFonts w:ascii="Times New Roman" w:hAnsi="Times New Roman" w:cs="Times New Roman"/>
          <w:color w:val="000000" w:themeColor="text1"/>
        </w:rPr>
        <w:t xml:space="preserve"> раз</w:t>
      </w:r>
      <w:r w:rsidR="004B18C6" w:rsidRPr="008075AA">
        <w:rPr>
          <w:rFonts w:ascii="Times New Roman" w:hAnsi="Times New Roman" w:cs="Times New Roman"/>
          <w:color w:val="000000" w:themeColor="text1"/>
        </w:rPr>
        <w:t>а</w:t>
      </w:r>
      <w:r w:rsidRPr="008075AA">
        <w:rPr>
          <w:rFonts w:ascii="Times New Roman" w:hAnsi="Times New Roman" w:cs="Times New Roman"/>
          <w:color w:val="000000" w:themeColor="text1"/>
        </w:rPr>
        <w:t xml:space="preserve"> в месяц</w:t>
      </w:r>
      <w:r w:rsidR="004B18C6" w:rsidRPr="008075AA">
        <w:rPr>
          <w:rFonts w:ascii="Times New Roman" w:hAnsi="Times New Roman" w:cs="Times New Roman"/>
          <w:color w:val="000000" w:themeColor="text1"/>
        </w:rPr>
        <w:t>.</w:t>
      </w:r>
      <w:r w:rsidRPr="008075AA">
        <w:rPr>
          <w:rFonts w:ascii="Times New Roman" w:hAnsi="Times New Roman" w:cs="Times New Roman"/>
          <w:color w:val="000000" w:themeColor="text1"/>
        </w:rPr>
        <w:t xml:space="preserve"> В 202</w:t>
      </w:r>
      <w:r w:rsidR="007E0B1B" w:rsidRPr="008075AA">
        <w:rPr>
          <w:rFonts w:ascii="Times New Roman" w:hAnsi="Times New Roman" w:cs="Times New Roman"/>
          <w:color w:val="000000" w:themeColor="text1"/>
        </w:rPr>
        <w:t>1</w:t>
      </w:r>
      <w:r w:rsidRPr="008075AA">
        <w:rPr>
          <w:rFonts w:ascii="Times New Roman" w:hAnsi="Times New Roman" w:cs="Times New Roman"/>
          <w:color w:val="000000" w:themeColor="text1"/>
        </w:rPr>
        <w:t xml:space="preserve"> году вышло 1</w:t>
      </w:r>
      <w:r w:rsidR="004B18C6" w:rsidRPr="008075AA">
        <w:rPr>
          <w:rFonts w:ascii="Times New Roman" w:hAnsi="Times New Roman" w:cs="Times New Roman"/>
          <w:color w:val="000000" w:themeColor="text1"/>
        </w:rPr>
        <w:t>7</w:t>
      </w:r>
      <w:r w:rsidRPr="008075AA">
        <w:rPr>
          <w:rFonts w:ascii="Times New Roman" w:hAnsi="Times New Roman" w:cs="Times New Roman"/>
          <w:color w:val="000000" w:themeColor="text1"/>
        </w:rPr>
        <w:t xml:space="preserve"> выпусков.</w:t>
      </w:r>
    </w:p>
    <w:p w:rsidR="00AF65D3" w:rsidRPr="008075AA" w:rsidRDefault="00AF65D3" w:rsidP="008075AA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AF65D3" w:rsidRPr="008075AA" w:rsidRDefault="00AF65D3" w:rsidP="008075AA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Проведенные мероприятия в 2021 году на территории </w:t>
      </w:r>
    </w:p>
    <w:p w:rsidR="00AF65D3" w:rsidRPr="008075AA" w:rsidRDefault="00AF65D3" w:rsidP="008075AA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п. Кобзевка:</w:t>
      </w:r>
      <w:r w:rsidR="009A3986" w:rsidRPr="008075A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A3986" w:rsidRPr="008075AA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="009A3986" w:rsidRPr="008075AA">
        <w:rPr>
          <w:rFonts w:ascii="Times New Roman" w:hAnsi="Times New Roman" w:cs="Times New Roman"/>
          <w:color w:val="000000" w:themeColor="text1"/>
        </w:rPr>
        <w:t>3 млн.320 тыс.555 руб.)</w:t>
      </w:r>
    </w:p>
    <w:p w:rsidR="00AF65D3" w:rsidRPr="008075AA" w:rsidRDefault="00AF65D3" w:rsidP="008075AA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1.Зимнее содержание дорог (расчистка снега) – 89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тыс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уб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2. Удаление снега с ул.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Молодежной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– 72 тыс. руб.</w:t>
      </w: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3. Транспортные расходы для перевозки пассажиров – 250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тыс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уб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4.Строительство спортивной площадки 2 млн.453 тыс.143 руб.</w:t>
      </w: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5. Опиловка деревьев  - 69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тыс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уб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>.</w:t>
      </w:r>
    </w:p>
    <w:p w:rsidR="00AF65D3" w:rsidRPr="008075AA" w:rsidRDefault="00AF65D3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6. Покос травы – 147 тыс.570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7. Погрузка и вывоз грунта под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спорт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>лощадку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 – 24 тыс.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8. Вывоз веток и мусора с общественной территории, перевозка асфальтового </w:t>
      </w:r>
      <w:proofErr w:type="spellStart"/>
      <w:r w:rsidRPr="008075AA">
        <w:rPr>
          <w:rFonts w:ascii="Times New Roman" w:hAnsi="Times New Roman" w:cs="Times New Roman"/>
          <w:color w:val="000000" w:themeColor="text1"/>
        </w:rPr>
        <w:t>гранулята</w:t>
      </w:r>
      <w:proofErr w:type="spellEnd"/>
      <w:r w:rsidRPr="008075AA">
        <w:rPr>
          <w:rFonts w:ascii="Times New Roman" w:hAnsi="Times New Roman" w:cs="Times New Roman"/>
          <w:color w:val="000000" w:themeColor="text1"/>
        </w:rPr>
        <w:t xml:space="preserve">  – 91 тыс.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9. Замена фонарей уличного освещения– 18 тыс.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10. Ремонт музейной комнаты в клубе – 39 тыс.985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>11. Ремонт ограждения клуба – 27 тыс. руб.</w:t>
      </w:r>
    </w:p>
    <w:p w:rsidR="00585817" w:rsidRPr="008075AA" w:rsidRDefault="00585817" w:rsidP="008075AA">
      <w:pPr>
        <w:jc w:val="both"/>
        <w:rPr>
          <w:rFonts w:ascii="Times New Roman" w:hAnsi="Times New Roman" w:cs="Times New Roman"/>
          <w:color w:val="000000" w:themeColor="text1"/>
        </w:rPr>
      </w:pPr>
      <w:r w:rsidRPr="008075AA">
        <w:rPr>
          <w:rFonts w:ascii="Times New Roman" w:hAnsi="Times New Roman" w:cs="Times New Roman"/>
          <w:color w:val="000000" w:themeColor="text1"/>
        </w:rPr>
        <w:t xml:space="preserve">12. Обследование 2-х МКД для признания </w:t>
      </w:r>
      <w:proofErr w:type="gramStart"/>
      <w:r w:rsidRPr="008075AA">
        <w:rPr>
          <w:rFonts w:ascii="Times New Roman" w:hAnsi="Times New Roman" w:cs="Times New Roman"/>
          <w:color w:val="000000" w:themeColor="text1"/>
        </w:rPr>
        <w:t>аварийными</w:t>
      </w:r>
      <w:proofErr w:type="gramEnd"/>
      <w:r w:rsidRPr="008075AA">
        <w:rPr>
          <w:rFonts w:ascii="Times New Roman" w:hAnsi="Times New Roman" w:cs="Times New Roman"/>
          <w:color w:val="000000" w:themeColor="text1"/>
        </w:rPr>
        <w:t xml:space="preserve"> – 40 тыс. рублей.</w:t>
      </w:r>
    </w:p>
    <w:p w:rsidR="00585817" w:rsidRPr="008075AA" w:rsidRDefault="00585817" w:rsidP="00AF65D3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85817" w:rsidRPr="008075AA" w:rsidSect="008075AA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5B" w:rsidRDefault="00E1725B" w:rsidP="004645BE">
      <w:r>
        <w:separator/>
      </w:r>
    </w:p>
  </w:endnote>
  <w:endnote w:type="continuationSeparator" w:id="0">
    <w:p w:rsidR="00E1725B" w:rsidRDefault="00E1725B" w:rsidP="0046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5B" w:rsidRDefault="00E1725B" w:rsidP="004645BE">
      <w:r>
        <w:separator/>
      </w:r>
    </w:p>
  </w:footnote>
  <w:footnote w:type="continuationSeparator" w:id="0">
    <w:p w:rsidR="00E1725B" w:rsidRDefault="00E1725B" w:rsidP="0046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D4AA0"/>
    <w:multiLevelType w:val="hybridMultilevel"/>
    <w:tmpl w:val="67BC20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E"/>
    <w:rsid w:val="0000413C"/>
    <w:rsid w:val="00004E19"/>
    <w:rsid w:val="00023581"/>
    <w:rsid w:val="00023823"/>
    <w:rsid w:val="00027340"/>
    <w:rsid w:val="0004489D"/>
    <w:rsid w:val="00052357"/>
    <w:rsid w:val="00060445"/>
    <w:rsid w:val="00066214"/>
    <w:rsid w:val="00070D3B"/>
    <w:rsid w:val="000722B0"/>
    <w:rsid w:val="0009321B"/>
    <w:rsid w:val="000A4A4E"/>
    <w:rsid w:val="000A619E"/>
    <w:rsid w:val="000A6AFE"/>
    <w:rsid w:val="000B1497"/>
    <w:rsid w:val="000D461C"/>
    <w:rsid w:val="000E788A"/>
    <w:rsid w:val="000F239F"/>
    <w:rsid w:val="000F39D4"/>
    <w:rsid w:val="000F3F1A"/>
    <w:rsid w:val="00100E6D"/>
    <w:rsid w:val="0013584D"/>
    <w:rsid w:val="00144407"/>
    <w:rsid w:val="001458A4"/>
    <w:rsid w:val="00147B2D"/>
    <w:rsid w:val="00155899"/>
    <w:rsid w:val="001619CA"/>
    <w:rsid w:val="00165905"/>
    <w:rsid w:val="00171A9F"/>
    <w:rsid w:val="00181AF6"/>
    <w:rsid w:val="001850D0"/>
    <w:rsid w:val="00186DE9"/>
    <w:rsid w:val="0019316B"/>
    <w:rsid w:val="00196276"/>
    <w:rsid w:val="00197274"/>
    <w:rsid w:val="00197388"/>
    <w:rsid w:val="001A1E96"/>
    <w:rsid w:val="001A40F9"/>
    <w:rsid w:val="001B270C"/>
    <w:rsid w:val="001B4BD4"/>
    <w:rsid w:val="001B6C83"/>
    <w:rsid w:val="001B72F7"/>
    <w:rsid w:val="001C367A"/>
    <w:rsid w:val="001D46F5"/>
    <w:rsid w:val="001E0076"/>
    <w:rsid w:val="001E2CB0"/>
    <w:rsid w:val="001F4852"/>
    <w:rsid w:val="001F74A2"/>
    <w:rsid w:val="00232EC3"/>
    <w:rsid w:val="00234142"/>
    <w:rsid w:val="0026738F"/>
    <w:rsid w:val="0027553A"/>
    <w:rsid w:val="0027681A"/>
    <w:rsid w:val="002816A7"/>
    <w:rsid w:val="00286B55"/>
    <w:rsid w:val="002A2AD0"/>
    <w:rsid w:val="002A2BA2"/>
    <w:rsid w:val="002C1496"/>
    <w:rsid w:val="002C32E9"/>
    <w:rsid w:val="002C5B17"/>
    <w:rsid w:val="002C7117"/>
    <w:rsid w:val="002D21B7"/>
    <w:rsid w:val="002D4193"/>
    <w:rsid w:val="002F128D"/>
    <w:rsid w:val="002F3A32"/>
    <w:rsid w:val="00313336"/>
    <w:rsid w:val="00325C05"/>
    <w:rsid w:val="003308C9"/>
    <w:rsid w:val="003406F5"/>
    <w:rsid w:val="00342DEC"/>
    <w:rsid w:val="00347C43"/>
    <w:rsid w:val="003623BF"/>
    <w:rsid w:val="00366280"/>
    <w:rsid w:val="00367EC5"/>
    <w:rsid w:val="00377184"/>
    <w:rsid w:val="003809EE"/>
    <w:rsid w:val="00394C8C"/>
    <w:rsid w:val="00397BA2"/>
    <w:rsid w:val="003A0987"/>
    <w:rsid w:val="003A36B6"/>
    <w:rsid w:val="003B2ED8"/>
    <w:rsid w:val="003B647B"/>
    <w:rsid w:val="003B70FB"/>
    <w:rsid w:val="003C13AA"/>
    <w:rsid w:val="003D31D2"/>
    <w:rsid w:val="003D6E65"/>
    <w:rsid w:val="003D7037"/>
    <w:rsid w:val="003E07BA"/>
    <w:rsid w:val="003E34A4"/>
    <w:rsid w:val="003F1E38"/>
    <w:rsid w:val="003F331C"/>
    <w:rsid w:val="00401199"/>
    <w:rsid w:val="004021A1"/>
    <w:rsid w:val="0040533E"/>
    <w:rsid w:val="00414998"/>
    <w:rsid w:val="00425262"/>
    <w:rsid w:val="00432BB3"/>
    <w:rsid w:val="00435BB9"/>
    <w:rsid w:val="00440640"/>
    <w:rsid w:val="00444E25"/>
    <w:rsid w:val="004645BE"/>
    <w:rsid w:val="00470469"/>
    <w:rsid w:val="00474941"/>
    <w:rsid w:val="004865F5"/>
    <w:rsid w:val="00491FFB"/>
    <w:rsid w:val="004A4D7D"/>
    <w:rsid w:val="004B18C6"/>
    <w:rsid w:val="004B6568"/>
    <w:rsid w:val="004C247D"/>
    <w:rsid w:val="004C6976"/>
    <w:rsid w:val="004D3A8F"/>
    <w:rsid w:val="004D6D9C"/>
    <w:rsid w:val="004E06BC"/>
    <w:rsid w:val="005032B7"/>
    <w:rsid w:val="00520F97"/>
    <w:rsid w:val="00530459"/>
    <w:rsid w:val="00535A98"/>
    <w:rsid w:val="00540CB3"/>
    <w:rsid w:val="00541EFC"/>
    <w:rsid w:val="00542019"/>
    <w:rsid w:val="005543A4"/>
    <w:rsid w:val="0056134A"/>
    <w:rsid w:val="0056337E"/>
    <w:rsid w:val="0056518B"/>
    <w:rsid w:val="00573FE2"/>
    <w:rsid w:val="00585817"/>
    <w:rsid w:val="00586072"/>
    <w:rsid w:val="005B1DDE"/>
    <w:rsid w:val="005B45AC"/>
    <w:rsid w:val="005C475D"/>
    <w:rsid w:val="005C7C0E"/>
    <w:rsid w:val="005F2082"/>
    <w:rsid w:val="005F32D6"/>
    <w:rsid w:val="00612934"/>
    <w:rsid w:val="006202DE"/>
    <w:rsid w:val="00632D1D"/>
    <w:rsid w:val="00642086"/>
    <w:rsid w:val="00663D1B"/>
    <w:rsid w:val="0067039C"/>
    <w:rsid w:val="00677AD3"/>
    <w:rsid w:val="00685728"/>
    <w:rsid w:val="006A54D0"/>
    <w:rsid w:val="006B05D7"/>
    <w:rsid w:val="006C0A8D"/>
    <w:rsid w:val="006C5C93"/>
    <w:rsid w:val="006D38C1"/>
    <w:rsid w:val="006E469F"/>
    <w:rsid w:val="006F20A6"/>
    <w:rsid w:val="007001F1"/>
    <w:rsid w:val="00720B57"/>
    <w:rsid w:val="0072286D"/>
    <w:rsid w:val="00722B91"/>
    <w:rsid w:val="00743B30"/>
    <w:rsid w:val="00756246"/>
    <w:rsid w:val="00757D62"/>
    <w:rsid w:val="00766B31"/>
    <w:rsid w:val="00770149"/>
    <w:rsid w:val="00775894"/>
    <w:rsid w:val="007961FD"/>
    <w:rsid w:val="007A2D85"/>
    <w:rsid w:val="007B007A"/>
    <w:rsid w:val="007B4DDE"/>
    <w:rsid w:val="007C5A8F"/>
    <w:rsid w:val="007C6DA5"/>
    <w:rsid w:val="007D0F47"/>
    <w:rsid w:val="007D23B5"/>
    <w:rsid w:val="007E0B1B"/>
    <w:rsid w:val="007E2156"/>
    <w:rsid w:val="00801F90"/>
    <w:rsid w:val="0080502D"/>
    <w:rsid w:val="008075AA"/>
    <w:rsid w:val="00807600"/>
    <w:rsid w:val="00814D3B"/>
    <w:rsid w:val="00821A95"/>
    <w:rsid w:val="008235C8"/>
    <w:rsid w:val="00827EE4"/>
    <w:rsid w:val="0083039A"/>
    <w:rsid w:val="00830ED5"/>
    <w:rsid w:val="00831487"/>
    <w:rsid w:val="008319D6"/>
    <w:rsid w:val="0083423E"/>
    <w:rsid w:val="00842337"/>
    <w:rsid w:val="00855381"/>
    <w:rsid w:val="0085719D"/>
    <w:rsid w:val="00894D54"/>
    <w:rsid w:val="00895AC5"/>
    <w:rsid w:val="00895E6C"/>
    <w:rsid w:val="008A7385"/>
    <w:rsid w:val="008A78A2"/>
    <w:rsid w:val="008B2979"/>
    <w:rsid w:val="008B2DA7"/>
    <w:rsid w:val="008C0697"/>
    <w:rsid w:val="008D7F52"/>
    <w:rsid w:val="008E06B0"/>
    <w:rsid w:val="008E0C2E"/>
    <w:rsid w:val="008E57E7"/>
    <w:rsid w:val="008E5CDE"/>
    <w:rsid w:val="008F2792"/>
    <w:rsid w:val="00901019"/>
    <w:rsid w:val="00912698"/>
    <w:rsid w:val="00912FAF"/>
    <w:rsid w:val="009212DA"/>
    <w:rsid w:val="00923220"/>
    <w:rsid w:val="00927343"/>
    <w:rsid w:val="00930373"/>
    <w:rsid w:val="009317F3"/>
    <w:rsid w:val="00936F32"/>
    <w:rsid w:val="0094336A"/>
    <w:rsid w:val="00944142"/>
    <w:rsid w:val="009452BD"/>
    <w:rsid w:val="00962140"/>
    <w:rsid w:val="00972783"/>
    <w:rsid w:val="00983114"/>
    <w:rsid w:val="00985E96"/>
    <w:rsid w:val="0099140E"/>
    <w:rsid w:val="0099435F"/>
    <w:rsid w:val="009A3986"/>
    <w:rsid w:val="009A50A0"/>
    <w:rsid w:val="009A73C5"/>
    <w:rsid w:val="009B563F"/>
    <w:rsid w:val="009B7106"/>
    <w:rsid w:val="009C35A3"/>
    <w:rsid w:val="009C644A"/>
    <w:rsid w:val="009D1814"/>
    <w:rsid w:val="009D2815"/>
    <w:rsid w:val="009D2FBC"/>
    <w:rsid w:val="009E2913"/>
    <w:rsid w:val="009F14C3"/>
    <w:rsid w:val="009F1B67"/>
    <w:rsid w:val="009F636E"/>
    <w:rsid w:val="00A07F88"/>
    <w:rsid w:val="00A15F56"/>
    <w:rsid w:val="00A2694D"/>
    <w:rsid w:val="00A27591"/>
    <w:rsid w:val="00A34649"/>
    <w:rsid w:val="00A448AB"/>
    <w:rsid w:val="00A523DE"/>
    <w:rsid w:val="00A5654E"/>
    <w:rsid w:val="00A57EC9"/>
    <w:rsid w:val="00A61B27"/>
    <w:rsid w:val="00A641EF"/>
    <w:rsid w:val="00A87E3F"/>
    <w:rsid w:val="00A91294"/>
    <w:rsid w:val="00A93467"/>
    <w:rsid w:val="00A94282"/>
    <w:rsid w:val="00AA1E8F"/>
    <w:rsid w:val="00AB3A5B"/>
    <w:rsid w:val="00AC5CF3"/>
    <w:rsid w:val="00AC73A1"/>
    <w:rsid w:val="00AC78DA"/>
    <w:rsid w:val="00AD20FC"/>
    <w:rsid w:val="00AF65D3"/>
    <w:rsid w:val="00AF7C86"/>
    <w:rsid w:val="00B03A56"/>
    <w:rsid w:val="00B13AAD"/>
    <w:rsid w:val="00B14781"/>
    <w:rsid w:val="00B24A02"/>
    <w:rsid w:val="00B25893"/>
    <w:rsid w:val="00B322C6"/>
    <w:rsid w:val="00B32A09"/>
    <w:rsid w:val="00B40CC6"/>
    <w:rsid w:val="00B50CAD"/>
    <w:rsid w:val="00B62429"/>
    <w:rsid w:val="00B82959"/>
    <w:rsid w:val="00B97C4E"/>
    <w:rsid w:val="00BA245A"/>
    <w:rsid w:val="00BA36BB"/>
    <w:rsid w:val="00BA6C11"/>
    <w:rsid w:val="00BC0D16"/>
    <w:rsid w:val="00BC29E3"/>
    <w:rsid w:val="00BD0E81"/>
    <w:rsid w:val="00BE5B51"/>
    <w:rsid w:val="00BE6BEA"/>
    <w:rsid w:val="00BF2131"/>
    <w:rsid w:val="00C22419"/>
    <w:rsid w:val="00C25E16"/>
    <w:rsid w:val="00C31EDE"/>
    <w:rsid w:val="00C40AF7"/>
    <w:rsid w:val="00C51E6C"/>
    <w:rsid w:val="00C60CE6"/>
    <w:rsid w:val="00C61F7D"/>
    <w:rsid w:val="00C675AA"/>
    <w:rsid w:val="00C7111E"/>
    <w:rsid w:val="00C7126F"/>
    <w:rsid w:val="00C81BC5"/>
    <w:rsid w:val="00C8680E"/>
    <w:rsid w:val="00C87F97"/>
    <w:rsid w:val="00CA04E8"/>
    <w:rsid w:val="00CA2B13"/>
    <w:rsid w:val="00CA31ED"/>
    <w:rsid w:val="00CB0EF5"/>
    <w:rsid w:val="00CB3B4D"/>
    <w:rsid w:val="00CC633A"/>
    <w:rsid w:val="00CD0BF0"/>
    <w:rsid w:val="00CD7EEB"/>
    <w:rsid w:val="00CE39A6"/>
    <w:rsid w:val="00D31775"/>
    <w:rsid w:val="00D36722"/>
    <w:rsid w:val="00D43155"/>
    <w:rsid w:val="00D534C8"/>
    <w:rsid w:val="00D60876"/>
    <w:rsid w:val="00D728A7"/>
    <w:rsid w:val="00D75B69"/>
    <w:rsid w:val="00D77A44"/>
    <w:rsid w:val="00D9334D"/>
    <w:rsid w:val="00DA4813"/>
    <w:rsid w:val="00DA5E3E"/>
    <w:rsid w:val="00DB3B9C"/>
    <w:rsid w:val="00DC2F47"/>
    <w:rsid w:val="00DC45ED"/>
    <w:rsid w:val="00DC4D5B"/>
    <w:rsid w:val="00DD09E5"/>
    <w:rsid w:val="00DD0C85"/>
    <w:rsid w:val="00DD485E"/>
    <w:rsid w:val="00DE49D3"/>
    <w:rsid w:val="00DE4C9C"/>
    <w:rsid w:val="00DE4CA3"/>
    <w:rsid w:val="00DF74DE"/>
    <w:rsid w:val="00E1725B"/>
    <w:rsid w:val="00E2400E"/>
    <w:rsid w:val="00E3110A"/>
    <w:rsid w:val="00E34AA0"/>
    <w:rsid w:val="00E43628"/>
    <w:rsid w:val="00E46C48"/>
    <w:rsid w:val="00E47356"/>
    <w:rsid w:val="00E47BF0"/>
    <w:rsid w:val="00E51BD7"/>
    <w:rsid w:val="00E53C0F"/>
    <w:rsid w:val="00E63612"/>
    <w:rsid w:val="00E648AC"/>
    <w:rsid w:val="00E75B9B"/>
    <w:rsid w:val="00E82770"/>
    <w:rsid w:val="00E94475"/>
    <w:rsid w:val="00EA44CB"/>
    <w:rsid w:val="00EB4828"/>
    <w:rsid w:val="00ED3CB5"/>
    <w:rsid w:val="00ED6397"/>
    <w:rsid w:val="00EE7168"/>
    <w:rsid w:val="00EF18E1"/>
    <w:rsid w:val="00EF70C5"/>
    <w:rsid w:val="00F24B62"/>
    <w:rsid w:val="00F44190"/>
    <w:rsid w:val="00F56CB8"/>
    <w:rsid w:val="00F575C4"/>
    <w:rsid w:val="00F61BCE"/>
    <w:rsid w:val="00F62B77"/>
    <w:rsid w:val="00F63DA2"/>
    <w:rsid w:val="00F77564"/>
    <w:rsid w:val="00F7788C"/>
    <w:rsid w:val="00F84EE2"/>
    <w:rsid w:val="00F91A5D"/>
    <w:rsid w:val="00F952D6"/>
    <w:rsid w:val="00F95A0B"/>
    <w:rsid w:val="00FB7608"/>
    <w:rsid w:val="00FC7CAB"/>
    <w:rsid w:val="00FD09C1"/>
    <w:rsid w:val="00FD09C4"/>
    <w:rsid w:val="00FE03A8"/>
    <w:rsid w:val="00FE4050"/>
    <w:rsid w:val="00FE55F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E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91A5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A5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iPriority w:val="99"/>
    <w:rsid w:val="00766B31"/>
    <w:rPr>
      <w:rFonts w:cs="Times New Roman"/>
      <w:color w:val="0563C1"/>
      <w:u w:val="single"/>
    </w:rPr>
  </w:style>
  <w:style w:type="character" w:styleId="a4">
    <w:name w:val="Strong"/>
    <w:uiPriority w:val="99"/>
    <w:qFormat/>
    <w:rsid w:val="0085719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3F1A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customStyle="1" w:styleId="ff2">
    <w:name w:val="ff2"/>
    <w:uiPriority w:val="99"/>
    <w:rsid w:val="00FE4050"/>
    <w:rPr>
      <w:rFonts w:cs="Times New Roman"/>
    </w:rPr>
  </w:style>
  <w:style w:type="character" w:customStyle="1" w:styleId="ff1">
    <w:name w:val="ff1"/>
    <w:uiPriority w:val="99"/>
    <w:rsid w:val="00FE405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30373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0373"/>
    <w:rPr>
      <w:rFonts w:ascii="Segoe UI" w:eastAsia="Times New Roman" w:hAnsi="Segoe UI" w:cs="Mangal"/>
      <w:sz w:val="16"/>
      <w:szCs w:val="16"/>
      <w:lang w:eastAsia="zh-CN" w:bidi="hi-IN"/>
    </w:rPr>
  </w:style>
  <w:style w:type="paragraph" w:styleId="a8">
    <w:name w:val="Normal (Web)"/>
    <w:basedOn w:val="a"/>
    <w:uiPriority w:val="99"/>
    <w:semiHidden/>
    <w:rsid w:val="001D46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No Spacing"/>
    <w:uiPriority w:val="99"/>
    <w:qFormat/>
    <w:rsid w:val="00632D1D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F91A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805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001F1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c">
    <w:name w:val="Основной текст Знак"/>
    <w:basedOn w:val="a0"/>
    <w:link w:val="ab"/>
    <w:rsid w:val="007001F1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645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645B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645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645BE"/>
    <w:rPr>
      <w:rFonts w:ascii="Liberation Serif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E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91A5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A5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iPriority w:val="99"/>
    <w:rsid w:val="00766B31"/>
    <w:rPr>
      <w:rFonts w:cs="Times New Roman"/>
      <w:color w:val="0563C1"/>
      <w:u w:val="single"/>
    </w:rPr>
  </w:style>
  <w:style w:type="character" w:styleId="a4">
    <w:name w:val="Strong"/>
    <w:uiPriority w:val="99"/>
    <w:qFormat/>
    <w:rsid w:val="0085719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3F1A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customStyle="1" w:styleId="ff2">
    <w:name w:val="ff2"/>
    <w:uiPriority w:val="99"/>
    <w:rsid w:val="00FE4050"/>
    <w:rPr>
      <w:rFonts w:cs="Times New Roman"/>
    </w:rPr>
  </w:style>
  <w:style w:type="character" w:customStyle="1" w:styleId="ff1">
    <w:name w:val="ff1"/>
    <w:uiPriority w:val="99"/>
    <w:rsid w:val="00FE405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30373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0373"/>
    <w:rPr>
      <w:rFonts w:ascii="Segoe UI" w:eastAsia="Times New Roman" w:hAnsi="Segoe UI" w:cs="Mangal"/>
      <w:sz w:val="16"/>
      <w:szCs w:val="16"/>
      <w:lang w:eastAsia="zh-CN" w:bidi="hi-IN"/>
    </w:rPr>
  </w:style>
  <w:style w:type="paragraph" w:styleId="a8">
    <w:name w:val="Normal (Web)"/>
    <w:basedOn w:val="a"/>
    <w:uiPriority w:val="99"/>
    <w:semiHidden/>
    <w:rsid w:val="001D46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No Spacing"/>
    <w:uiPriority w:val="99"/>
    <w:qFormat/>
    <w:rsid w:val="00632D1D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F91A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805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001F1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c">
    <w:name w:val="Основной текст Знак"/>
    <w:basedOn w:val="a0"/>
    <w:link w:val="ab"/>
    <w:rsid w:val="007001F1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645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645B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645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645BE"/>
    <w:rPr>
      <w:rFonts w:ascii="Liberation Serif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2D09-C49C-4846-A7BC-BFE885B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Дыхно Наталья Валерьевна</cp:lastModifiedBy>
  <cp:revision>2</cp:revision>
  <cp:lastPrinted>2022-04-27T07:26:00Z</cp:lastPrinted>
  <dcterms:created xsi:type="dcterms:W3CDTF">2022-04-27T07:26:00Z</dcterms:created>
  <dcterms:modified xsi:type="dcterms:W3CDTF">2022-04-27T07:26:00Z</dcterms:modified>
</cp:coreProperties>
</file>