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7EA" w:rsidRDefault="009A67EA" w:rsidP="00625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E54081B" wp14:editId="48C7A137">
            <wp:extent cx="323215" cy="40830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1014" w:rsidRPr="00121D92" w:rsidRDefault="00B31014" w:rsidP="00B31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1D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СОБРАНИЕ ПРЕДСТАВИТЕЛЕЙ</w:t>
      </w:r>
    </w:p>
    <w:p w:rsidR="00B31014" w:rsidRPr="00121D92" w:rsidRDefault="00B31014" w:rsidP="00B31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1D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</w:p>
    <w:p w:rsidR="00B31014" w:rsidRPr="00121D92" w:rsidRDefault="00B31014" w:rsidP="00B31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1D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БОЛЬШАЯ ГЛУШИЦА</w:t>
      </w:r>
    </w:p>
    <w:p w:rsidR="00B31014" w:rsidRPr="00121D92" w:rsidRDefault="00987BD7" w:rsidP="00987B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</w:t>
      </w:r>
      <w:r w:rsidR="00B31014" w:rsidRPr="00121D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</w:t>
      </w:r>
      <w:r w:rsidR="005519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</w:p>
    <w:p w:rsidR="00B31014" w:rsidRPr="00121D92" w:rsidRDefault="00B31014" w:rsidP="00B31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1D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БОЛЬШЕГЛУШИЦКИЙ</w:t>
      </w:r>
    </w:p>
    <w:p w:rsidR="00B31014" w:rsidRPr="00121D92" w:rsidRDefault="00B31014" w:rsidP="00B31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1D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САМАРСКОЙ ОБЛАСТИ</w:t>
      </w:r>
    </w:p>
    <w:p w:rsidR="00192B78" w:rsidRPr="00121D92" w:rsidRDefault="00B31014" w:rsidP="00192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1D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четверто</w:t>
      </w:r>
      <w:r w:rsidR="00192B78" w:rsidRPr="00121D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 созыва</w:t>
      </w:r>
    </w:p>
    <w:p w:rsidR="00121D92" w:rsidRPr="00121D92" w:rsidRDefault="00121D92" w:rsidP="00121D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F5297" w:rsidRPr="004F5297" w:rsidRDefault="00224255" w:rsidP="00192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5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 №</w:t>
      </w:r>
      <w:r w:rsidR="009F4BF0" w:rsidRPr="004F5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03C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B10E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73</w:t>
      </w:r>
    </w:p>
    <w:p w:rsidR="00192B78" w:rsidRPr="004F5297" w:rsidRDefault="00192B78" w:rsidP="00B10E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92B78" w:rsidRPr="004F5297" w:rsidRDefault="00987BD7" w:rsidP="00192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</w:t>
      </w:r>
      <w:r w:rsidR="0099402E" w:rsidRPr="004F529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</w:t>
      </w:r>
      <w:r w:rsidR="00CE4A1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19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января </w:t>
      </w:r>
      <w:r w:rsidR="00A03C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2024</w:t>
      </w:r>
      <w:r w:rsidR="00192B78" w:rsidRPr="004F529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года</w:t>
      </w:r>
    </w:p>
    <w:p w:rsidR="00192B78" w:rsidRDefault="00192B78" w:rsidP="00192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D45224" w:rsidRPr="00CC2D0E" w:rsidRDefault="00D45224" w:rsidP="00192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987C8F" w:rsidRDefault="00192B78" w:rsidP="00192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2B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E47242" w:rsidRPr="00E472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установлении размера платы за пользование жилым помещением (платы за наем),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а также размера платы за</w:t>
      </w:r>
      <w:proofErr w:type="gramEnd"/>
      <w:r w:rsidR="00E47242" w:rsidRPr="00E472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содержание жилого помещения для собственников помещений в многоквартирном доме, которые на их общем собрании не приняли решение об установлении размера платы за содержание жилого помещения, на территории сельского поселения</w:t>
      </w:r>
      <w:r w:rsidRPr="00192B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Большая Глушица муниципального района Большеглу</w:t>
      </w:r>
      <w:r w:rsidR="002242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шицкий </w:t>
      </w:r>
      <w:r w:rsidR="00987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92B78" w:rsidRPr="00192B78" w:rsidRDefault="00224255" w:rsidP="00192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Самарской области на 20</w:t>
      </w:r>
      <w:r w:rsidR="004F5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03C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987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92B78" w:rsidRPr="00192B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</w:t>
      </w:r>
      <w:r w:rsidR="008F4F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92B78" w:rsidRDefault="00192B78" w:rsidP="00192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D45224" w:rsidRPr="00CC2D0E" w:rsidRDefault="00D45224" w:rsidP="00B7260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92B78" w:rsidRPr="00192B78" w:rsidRDefault="00192B78" w:rsidP="00B726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нормами Жилищного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  </w:t>
      </w:r>
      <w:r w:rsidR="003A417B" w:rsidRPr="00192B7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Приказом Минстроя России от 27.09.2016 N 668/</w:t>
      </w:r>
      <w:proofErr w:type="spellStart"/>
      <w:proofErr w:type="gramStart"/>
      <w:r w:rsidR="003A417B" w:rsidRPr="00192B78">
        <w:rPr>
          <w:rFonts w:ascii="Times New Roman" w:eastAsia="Times New Roman" w:hAnsi="Times New Roman" w:cs="Times New Roman"/>
          <w:sz w:val="28"/>
          <w:szCs w:val="24"/>
          <w:lang w:eastAsia="ru-RU"/>
        </w:rPr>
        <w:t>пр</w:t>
      </w:r>
      <w:proofErr w:type="spellEnd"/>
      <w:proofErr w:type="gramEnd"/>
      <w:r w:rsidR="003A417B" w:rsidRPr="00192B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фонда",</w:t>
      </w:r>
      <w:r w:rsidR="003A417B" w:rsidRPr="0019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B7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сельского поселения Большая Глушица муниципального района Большеглушицкий Самарской области, Собрание представителей сельского поселения Большая Глушица муниципального района Большеглушицкий Самарской области</w:t>
      </w:r>
    </w:p>
    <w:p w:rsidR="00CC2D0E" w:rsidRDefault="000A536C" w:rsidP="00B7260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</w:t>
      </w:r>
      <w:r w:rsidR="00192B78" w:rsidRPr="00192B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О:  </w:t>
      </w:r>
    </w:p>
    <w:p w:rsidR="00987C8F" w:rsidRDefault="00CC2D0E" w:rsidP="00987C8F">
      <w:pPr>
        <w:tabs>
          <w:tab w:val="num" w:pos="42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92B78" w:rsidRPr="00CC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7C8F" w:rsidRPr="00CC2D0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на территории сельского поселения Большая Глушица муниципального района Большеглушицкий Самарской области размер  платы  на жилищные услуги для нанимателей жилых помещений муниципального жилищного фонда на 20</w:t>
      </w:r>
      <w:r w:rsidR="00A03C7C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987C8F" w:rsidRPr="00CC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согласно приложению № 1 (НДС не облагается).</w:t>
      </w:r>
    </w:p>
    <w:p w:rsidR="00987C8F" w:rsidRDefault="00987C8F" w:rsidP="00987C8F">
      <w:pPr>
        <w:tabs>
          <w:tab w:val="num" w:pos="42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CC2D0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CC2D0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на территории сельского поселения Большая Глушица муниципального района Большеглушицкий Самарской области размер  платы  за</w:t>
      </w:r>
      <w:r w:rsidRPr="00CC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202</w:t>
      </w:r>
      <w:r w:rsidR="00A03C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CC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год, согласно приложение № 2.</w:t>
      </w:r>
    </w:p>
    <w:p w:rsidR="00987C8F" w:rsidRDefault="00987C8F" w:rsidP="00987C8F">
      <w:pPr>
        <w:tabs>
          <w:tab w:val="num" w:pos="42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Pr="00B726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размера платы за наём жилого помещения, согласно 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7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3.</w:t>
      </w:r>
    </w:p>
    <w:p w:rsidR="00987C8F" w:rsidRPr="00B72602" w:rsidRDefault="00987C8F" w:rsidP="00987C8F">
      <w:pPr>
        <w:tabs>
          <w:tab w:val="num" w:pos="42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B72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Смета ежемесячных расходов на управление, техническое обслуживание и содержание общего имущества многоквартирного дома, согласно 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7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726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593C" w:rsidRDefault="00987C8F" w:rsidP="000359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F4F6E" w:rsidRPr="00B12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F4F6E" w:rsidRPr="00B12CE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Освободить от уплаты платы за пользование жилым помещением (платы за наем),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а также платы за содержание жилого</w:t>
      </w:r>
      <w:proofErr w:type="gramEnd"/>
      <w:r w:rsidR="008F4F6E" w:rsidRPr="00B12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F4F6E" w:rsidRPr="00B12C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для собственников помещений в многоквартирном доме, которые на их общем собрании не приняли решение об установлении размера платы за содержание жилого помещения</w:t>
      </w:r>
      <w:r w:rsidR="003A417B" w:rsidRPr="00B12C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F4F6E" w:rsidRPr="00B12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17B" w:rsidRPr="00B12CEF">
        <w:rPr>
          <w:rFonts w:ascii="Times New Roman" w:hAnsi="Times New Roman" w:cs="Times New Roman"/>
          <w:sz w:val="28"/>
          <w:szCs w:val="28"/>
        </w:rPr>
        <w:t xml:space="preserve">граждан Российской Федерации, </w:t>
      </w:r>
      <w:r w:rsidR="003A417B" w:rsidRPr="00B12CEF">
        <w:rPr>
          <w:rFonts w:ascii="Times New Roman" w:eastAsia="Calibri" w:hAnsi="Times New Roman" w:cs="Times New Roman"/>
          <w:sz w:val="28"/>
          <w:szCs w:val="28"/>
        </w:rPr>
        <w:t>призванных в соответствии с Указом Президента Российской Федерации от 21.09.2022 № 647 «Об объявлении частичной мобилизации в Российской Федерации» на военную службу по мобилизации в Вооруженные Силы Российской Федерации.</w:t>
      </w:r>
      <w:proofErr w:type="gramEnd"/>
    </w:p>
    <w:p w:rsidR="0003593C" w:rsidRPr="00192B78" w:rsidRDefault="0003593C" w:rsidP="000359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631C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вступления в силу настоящего решени</w:t>
      </w:r>
      <w:r w:rsidRPr="00192B7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считать утратившими силу:</w:t>
      </w:r>
    </w:p>
    <w:p w:rsidR="0003593C" w:rsidRDefault="0003593C" w:rsidP="0003593C">
      <w:pPr>
        <w:tabs>
          <w:tab w:val="left" w:pos="1000"/>
        </w:tabs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Собрания представителей сельского поселения </w:t>
      </w:r>
      <w:proofErr w:type="gramEnd"/>
      <w:r w:rsidRPr="00192B7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192B78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MERGEFIELD "Название_поселения" </w:instrText>
      </w:r>
      <w:r w:rsidRPr="00192B7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192B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Большая Глушица</w:t>
      </w:r>
      <w:r w:rsidRPr="00192B7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proofErr w:type="gramStart"/>
      <w:r w:rsidRPr="0019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gramEnd"/>
      <w:r w:rsidRPr="00192B7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192B78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MERGEFIELD "Название_района" </w:instrText>
      </w:r>
      <w:r w:rsidRPr="00192B7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192B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Большеглушицкий</w:t>
      </w:r>
      <w:r w:rsidRPr="00192B7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proofErr w:type="gramStart"/>
      <w:r w:rsidRPr="0019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</w:t>
      </w:r>
      <w:proofErr w:type="gramEnd"/>
      <w:r w:rsidRPr="00192B7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192B78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MERGEFIELD Точное_название__решения_об_утверждении_ </w:instrText>
      </w:r>
      <w:r w:rsidRPr="00192B7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19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C7C">
        <w:rPr>
          <w:rFonts w:ascii="Times New Roman" w:eastAsia="Times New Roman" w:hAnsi="Times New Roman" w:cs="Times New Roman"/>
          <w:sz w:val="28"/>
          <w:szCs w:val="28"/>
          <w:lang w:eastAsia="ru-RU"/>
        </w:rPr>
        <w:t>24 января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A03C7C">
        <w:rPr>
          <w:rFonts w:ascii="Times New Roman" w:eastAsia="Times New Roman" w:hAnsi="Times New Roman" w:cs="Times New Roman"/>
          <w:sz w:val="28"/>
          <w:szCs w:val="28"/>
          <w:lang w:eastAsia="ru-RU"/>
        </w:rPr>
        <w:t>133</w:t>
      </w:r>
      <w:r w:rsidRPr="0019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5B46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размера платы за пользование жилым помещением (платы за наем),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размера платы за содержание жилого помещения для</w:t>
      </w:r>
      <w:proofErr w:type="gramEnd"/>
      <w:r w:rsidRPr="005B4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B46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собственников жилых помещений, которые не приняли решение о выборе способа управления многоквартирным домом, а также размера платы за содержание жилого помещения для собственников помещений в многоквартирном доме, которые на их общем собрании не приняли решение об установлении размера платы за содержание жилого помещения, на территории сельского поселения Большая Глушица муниципального района Большеглушицк</w:t>
      </w:r>
      <w:r w:rsidR="00A03C7C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Самарской области на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B78">
        <w:rPr>
          <w:rFonts w:ascii="Times New Roman" w:eastAsia="Times New Roman" w:hAnsi="Times New Roman" w:cs="Times New Roman"/>
          <w:sz w:val="28"/>
          <w:szCs w:val="28"/>
          <w:lang w:eastAsia="ru-RU"/>
        </w:rPr>
        <w:t>г.»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31014" w:rsidRDefault="007342AC" w:rsidP="00B726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31014" w:rsidRPr="00B3101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со дня его официального опубликования</w:t>
      </w:r>
      <w:r w:rsidR="00035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</w:t>
      </w:r>
      <w:r w:rsidR="00A03C7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шения, возникшие с 1 января 2024</w:t>
      </w:r>
      <w:r w:rsidR="00035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CC2D0E" w:rsidRPr="0003593C" w:rsidRDefault="007342AC" w:rsidP="000359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92B78" w:rsidRPr="0019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Решение в газете «Большеглушицкие Вести» и  разместить  на сайте  администрации  сельского поселения Большая  </w:t>
      </w:r>
      <w:r w:rsidR="00192B78" w:rsidRPr="00E8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Глушица </w:t>
      </w:r>
      <w:r w:rsidR="00192B78" w:rsidRPr="00E8374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hyperlink r:id="rId10" w:history="1">
        <w:r w:rsidR="00E83743" w:rsidRPr="00E83743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http</w:t>
        </w:r>
        <w:r w:rsidR="00E83743" w:rsidRPr="00E83743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://</w:t>
        </w:r>
        <w:proofErr w:type="spellStart"/>
        <w:r w:rsidR="00E83743" w:rsidRPr="00E83743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bglushitca</w:t>
        </w:r>
        <w:proofErr w:type="spellEnd"/>
        <w:r w:rsidR="00E83743" w:rsidRPr="00E83743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.</w:t>
        </w:r>
        <w:proofErr w:type="spellStart"/>
        <w:r w:rsidR="00E83743" w:rsidRPr="00E83743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admbg</w:t>
        </w:r>
        <w:proofErr w:type="spellEnd"/>
        <w:r w:rsidR="00E83743" w:rsidRPr="00E83743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.</w:t>
        </w:r>
        <w:r w:rsidR="00E83743" w:rsidRPr="00E83743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org</w:t>
        </w:r>
        <w:r w:rsidR="00E83743" w:rsidRPr="00E83743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/</w:t>
        </w:r>
      </w:hyperlink>
      <w:r w:rsidR="00A03C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1014" w:rsidRDefault="00B31014" w:rsidP="00192B7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206" w:type="dxa"/>
        <w:tblInd w:w="-34" w:type="dxa"/>
        <w:tblLook w:val="0000" w:firstRow="0" w:lastRow="0" w:firstColumn="0" w:lastColumn="0" w:noHBand="0" w:noVBand="0"/>
      </w:tblPr>
      <w:tblGrid>
        <w:gridCol w:w="5103"/>
        <w:gridCol w:w="5103"/>
      </w:tblGrid>
      <w:tr w:rsidR="00D45224" w:rsidRPr="00D45224" w:rsidTr="00E531E3">
        <w:trPr>
          <w:trHeight w:val="2028"/>
        </w:trPr>
        <w:tc>
          <w:tcPr>
            <w:tcW w:w="5103" w:type="dxa"/>
          </w:tcPr>
          <w:p w:rsidR="00D45224" w:rsidRPr="00D45224" w:rsidRDefault="00D45224" w:rsidP="000359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D45224" w:rsidRPr="00D45224" w:rsidRDefault="00D45224" w:rsidP="00D452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4522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Председатель</w:t>
            </w:r>
          </w:p>
          <w:p w:rsidR="00D45224" w:rsidRPr="00D45224" w:rsidRDefault="00D45224" w:rsidP="00D452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4522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Собрания представителей</w:t>
            </w:r>
          </w:p>
          <w:p w:rsidR="00D45224" w:rsidRPr="00D45224" w:rsidRDefault="00D45224" w:rsidP="00D452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4522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сельского поселения </w:t>
            </w:r>
          </w:p>
          <w:p w:rsidR="00D45224" w:rsidRPr="00D45224" w:rsidRDefault="00D45224" w:rsidP="00D452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4522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Большая Глушица</w:t>
            </w:r>
          </w:p>
          <w:p w:rsidR="00D45224" w:rsidRPr="00D45224" w:rsidRDefault="00D45224" w:rsidP="00D452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4522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муниципального района</w:t>
            </w:r>
          </w:p>
          <w:p w:rsidR="00D45224" w:rsidRPr="00D45224" w:rsidRDefault="00D45224" w:rsidP="00D452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4522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Большеглушицкий</w:t>
            </w:r>
          </w:p>
          <w:p w:rsidR="00D45224" w:rsidRPr="00D45224" w:rsidRDefault="00D45224" w:rsidP="00D452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4522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Самарской области</w:t>
            </w:r>
          </w:p>
          <w:p w:rsidR="00D45224" w:rsidRPr="00D45224" w:rsidRDefault="00D45224" w:rsidP="00D452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4522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D45224" w:rsidRPr="00D45224" w:rsidRDefault="00644772" w:rsidP="00D452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_________________ А.Е. Сорокин</w:t>
            </w:r>
          </w:p>
        </w:tc>
        <w:tc>
          <w:tcPr>
            <w:tcW w:w="5103" w:type="dxa"/>
          </w:tcPr>
          <w:p w:rsidR="00D45224" w:rsidRPr="00D45224" w:rsidRDefault="00D45224" w:rsidP="00D452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D45224" w:rsidRPr="00D45224" w:rsidRDefault="00D9306B" w:rsidP="00D452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Глава</w:t>
            </w:r>
          </w:p>
          <w:p w:rsidR="00D45224" w:rsidRPr="00D45224" w:rsidRDefault="00D45224" w:rsidP="00D452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4522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сельского поселения </w:t>
            </w:r>
          </w:p>
          <w:p w:rsidR="00D45224" w:rsidRPr="00D45224" w:rsidRDefault="00D45224" w:rsidP="00D452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4522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Большая Глушица</w:t>
            </w:r>
          </w:p>
          <w:p w:rsidR="00D45224" w:rsidRPr="00D45224" w:rsidRDefault="00D45224" w:rsidP="00D452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4522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муниципального района</w:t>
            </w:r>
          </w:p>
          <w:p w:rsidR="00D45224" w:rsidRPr="00D45224" w:rsidRDefault="00D45224" w:rsidP="00D452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4522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Большеглушицкий</w:t>
            </w:r>
          </w:p>
          <w:p w:rsidR="00D45224" w:rsidRPr="00D45224" w:rsidRDefault="00D45224" w:rsidP="00D452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4522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Самарской области</w:t>
            </w:r>
          </w:p>
          <w:p w:rsidR="00D45224" w:rsidRPr="00D45224" w:rsidRDefault="00D45224" w:rsidP="00D452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D45224" w:rsidRPr="00D45224" w:rsidRDefault="00D45224" w:rsidP="00D452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D45224" w:rsidRPr="00D45224" w:rsidRDefault="00D9306B" w:rsidP="00D452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_______________А.Е. Якупов</w:t>
            </w:r>
            <w:r w:rsidR="00D45224" w:rsidRPr="00D4522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8F4F6E" w:rsidRPr="003A417B" w:rsidRDefault="008F4F6E" w:rsidP="00192B7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92B78" w:rsidRPr="0003593C" w:rsidRDefault="00987C8F" w:rsidP="00192B7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417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8F4F6E" w:rsidRPr="0003593C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D45224" w:rsidRPr="0003593C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192B78" w:rsidRPr="0003593C">
        <w:rPr>
          <w:rFonts w:ascii="Times New Roman" w:eastAsia="Times New Roman" w:hAnsi="Times New Roman" w:cs="Times New Roman"/>
          <w:sz w:val="20"/>
          <w:szCs w:val="20"/>
          <w:lang w:eastAsia="ru-RU"/>
        </w:rPr>
        <w:t>риложение № 1</w:t>
      </w:r>
    </w:p>
    <w:p w:rsidR="00192B78" w:rsidRPr="0003593C" w:rsidRDefault="00192B78" w:rsidP="00192B7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5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Собрания представителей </w:t>
      </w:r>
    </w:p>
    <w:p w:rsidR="00192B78" w:rsidRPr="0003593C" w:rsidRDefault="00192B78" w:rsidP="00192B7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593C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 Большая Глушица</w:t>
      </w:r>
      <w:r w:rsidR="009165B4" w:rsidRPr="00035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035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района Большеглушицкий </w:t>
      </w:r>
      <w:r w:rsidR="009165B4" w:rsidRPr="00035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35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Самарской области </w:t>
      </w:r>
    </w:p>
    <w:p w:rsidR="003A417B" w:rsidRPr="0003593C" w:rsidRDefault="003A417B" w:rsidP="00192B7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3593C">
        <w:rPr>
          <w:rFonts w:ascii="Times New Roman" w:eastAsia="Times New Roman" w:hAnsi="Times New Roman" w:cs="Times New Roman"/>
          <w:sz w:val="20"/>
          <w:szCs w:val="20"/>
          <w:lang w:eastAsia="ru-RU"/>
        </w:rPr>
        <w:t>«Об установлении размера платы за пользование жилым помещением (платы за наем),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а также размера платы за</w:t>
      </w:r>
      <w:proofErr w:type="gramEnd"/>
      <w:r w:rsidRPr="00035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содержание жилого помещения для собственников помещений в многоквартирном доме, которые на их общем собрании не приняли решение об установлении размера платы за содержание жилого помещения, на территории сельского поселения Большая Глушица муниципального района Большеглу</w:t>
      </w:r>
      <w:r w:rsidR="00A03C7C">
        <w:rPr>
          <w:rFonts w:ascii="Times New Roman" w:eastAsia="Times New Roman" w:hAnsi="Times New Roman" w:cs="Times New Roman"/>
          <w:sz w:val="20"/>
          <w:szCs w:val="20"/>
          <w:lang w:eastAsia="ru-RU"/>
        </w:rPr>
        <w:t>шицкий Самарской области на 2024</w:t>
      </w:r>
      <w:r w:rsidRPr="00035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год»</w:t>
      </w:r>
    </w:p>
    <w:p w:rsidR="00192B78" w:rsidRPr="0003593C" w:rsidRDefault="00987C8F" w:rsidP="00987C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5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</w:t>
      </w:r>
      <w:r w:rsidR="00517D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="00843FC5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03593C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="00CE4A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19</w:t>
      </w:r>
      <w:r w:rsidR="00517D1D">
        <w:rPr>
          <w:rFonts w:ascii="Times New Roman" w:eastAsia="Times New Roman" w:hAnsi="Times New Roman" w:cs="Times New Roman"/>
          <w:sz w:val="20"/>
          <w:szCs w:val="20"/>
          <w:lang w:eastAsia="ru-RU"/>
        </w:rPr>
        <w:t>.01</w:t>
      </w:r>
      <w:r w:rsidR="00A03C7C">
        <w:rPr>
          <w:rFonts w:ascii="Times New Roman" w:eastAsia="Times New Roman" w:hAnsi="Times New Roman" w:cs="Times New Roman"/>
          <w:sz w:val="20"/>
          <w:szCs w:val="20"/>
          <w:lang w:eastAsia="ru-RU"/>
        </w:rPr>
        <w:t>.2024</w:t>
      </w:r>
      <w:r w:rsidR="00843F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 </w:t>
      </w:r>
      <w:r w:rsidR="00D171F2" w:rsidRPr="0003593C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A03C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</w:t>
      </w:r>
      <w:r w:rsidR="00B10EFE">
        <w:rPr>
          <w:rFonts w:ascii="Times New Roman" w:eastAsia="Times New Roman" w:hAnsi="Times New Roman" w:cs="Times New Roman"/>
          <w:sz w:val="20"/>
          <w:szCs w:val="20"/>
          <w:lang w:eastAsia="ru-RU"/>
        </w:rPr>
        <w:t>73</w:t>
      </w:r>
    </w:p>
    <w:p w:rsidR="00C13D3F" w:rsidRPr="009165B4" w:rsidRDefault="00C13D3F" w:rsidP="00C13D3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165B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Размер платы</w:t>
      </w:r>
    </w:p>
    <w:p w:rsidR="00C13D3F" w:rsidRPr="009165B4" w:rsidRDefault="00C13D3F" w:rsidP="00C13D3F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5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а также размера платы за содержание жилого помещения для собственников помещений в многоквартирном доме, которые </w:t>
      </w:r>
      <w:proofErr w:type="gramStart"/>
      <w:r w:rsidRPr="009165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 w:rsidRPr="009165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9165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</w:t>
      </w:r>
      <w:proofErr w:type="gramEnd"/>
      <w:r w:rsidRPr="009165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9165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общем</w:t>
      </w:r>
      <w:proofErr w:type="gramEnd"/>
      <w:r w:rsidRPr="009165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собрании не приняли решение об установлении размера платы за содержание жилого помещения, на территории сельского поселения Большая Глушица муниципального района Большеглушицкий Самарской области на 20</w:t>
      </w:r>
      <w:r w:rsidR="004F5297" w:rsidRPr="009165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03C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165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192B78" w:rsidRPr="00192B78" w:rsidRDefault="00192B78" w:rsidP="00192B78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632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678"/>
        <w:gridCol w:w="2977"/>
        <w:gridCol w:w="2268"/>
      </w:tblGrid>
      <w:tr w:rsidR="00192B78" w:rsidRPr="00192B78" w:rsidTr="00517D1D">
        <w:tc>
          <w:tcPr>
            <w:tcW w:w="709" w:type="dxa"/>
            <w:hideMark/>
          </w:tcPr>
          <w:p w:rsidR="00192B78" w:rsidRPr="00192B78" w:rsidRDefault="00192B78" w:rsidP="0019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92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92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8" w:type="dxa"/>
            <w:vAlign w:val="center"/>
            <w:hideMark/>
          </w:tcPr>
          <w:p w:rsidR="00192B78" w:rsidRPr="00192B78" w:rsidRDefault="00192B78" w:rsidP="0019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2977" w:type="dxa"/>
            <w:vAlign w:val="center"/>
            <w:hideMark/>
          </w:tcPr>
          <w:p w:rsidR="00192B78" w:rsidRPr="00192B78" w:rsidRDefault="00192B78" w:rsidP="0019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2268" w:type="dxa"/>
            <w:vAlign w:val="center"/>
          </w:tcPr>
          <w:p w:rsidR="00192B78" w:rsidRPr="00192B78" w:rsidRDefault="00192B78" w:rsidP="0019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платы  руб. (НДС не облагается)</w:t>
            </w:r>
          </w:p>
        </w:tc>
      </w:tr>
      <w:tr w:rsidR="00192B78" w:rsidRPr="00192B78" w:rsidTr="00517D1D">
        <w:trPr>
          <w:trHeight w:val="514"/>
        </w:trPr>
        <w:tc>
          <w:tcPr>
            <w:tcW w:w="709" w:type="dxa"/>
            <w:hideMark/>
          </w:tcPr>
          <w:p w:rsidR="00192B78" w:rsidRPr="00192B78" w:rsidRDefault="00192B78" w:rsidP="0019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B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  <w:hideMark/>
          </w:tcPr>
          <w:p w:rsidR="00192B78" w:rsidRPr="00192B78" w:rsidRDefault="00192B78" w:rsidP="00192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ремонт жилого помещения:</w:t>
            </w:r>
          </w:p>
        </w:tc>
        <w:tc>
          <w:tcPr>
            <w:tcW w:w="2977" w:type="dxa"/>
          </w:tcPr>
          <w:p w:rsidR="00192B78" w:rsidRPr="00192B78" w:rsidRDefault="00192B78" w:rsidP="0019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92B78" w:rsidRPr="00192B78" w:rsidRDefault="00192B78" w:rsidP="0019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B1426" w:rsidRPr="00192B78" w:rsidTr="00517D1D">
        <w:trPr>
          <w:trHeight w:val="514"/>
        </w:trPr>
        <w:tc>
          <w:tcPr>
            <w:tcW w:w="709" w:type="dxa"/>
            <w:hideMark/>
          </w:tcPr>
          <w:p w:rsidR="00CB1426" w:rsidRPr="00192B78" w:rsidRDefault="00CB1426" w:rsidP="0019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B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4678" w:type="dxa"/>
          </w:tcPr>
          <w:p w:rsidR="00CB1426" w:rsidRPr="00192B78" w:rsidRDefault="00CB1426" w:rsidP="00192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помещения, имеющие в</w:t>
            </w:r>
            <w:r w:rsidR="0052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виды благоустройства</w:t>
            </w:r>
          </w:p>
        </w:tc>
        <w:tc>
          <w:tcPr>
            <w:tcW w:w="2977" w:type="dxa"/>
            <w:hideMark/>
          </w:tcPr>
          <w:p w:rsidR="00CB1426" w:rsidRPr="00192B78" w:rsidRDefault="00CB1426" w:rsidP="0019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руб./мес. за 1 кв. м. общей площади</w:t>
            </w:r>
          </w:p>
        </w:tc>
        <w:tc>
          <w:tcPr>
            <w:tcW w:w="2268" w:type="dxa"/>
          </w:tcPr>
          <w:p w:rsidR="00CB1426" w:rsidRPr="00D77A84" w:rsidRDefault="00E741F4" w:rsidP="00AC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7,49</w:t>
            </w:r>
          </w:p>
          <w:p w:rsidR="00CB1426" w:rsidRPr="00D77A84" w:rsidRDefault="00CB1426" w:rsidP="00AC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426" w:rsidRPr="00D77A84" w:rsidRDefault="00CB1426" w:rsidP="005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1426" w:rsidRPr="00192B78" w:rsidTr="00521E22">
        <w:trPr>
          <w:trHeight w:val="824"/>
        </w:trPr>
        <w:tc>
          <w:tcPr>
            <w:tcW w:w="709" w:type="dxa"/>
            <w:hideMark/>
          </w:tcPr>
          <w:p w:rsidR="00CB1426" w:rsidRPr="00192B78" w:rsidRDefault="00CB1426" w:rsidP="0019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B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4678" w:type="dxa"/>
          </w:tcPr>
          <w:p w:rsidR="00521E22" w:rsidRPr="00192B78" w:rsidRDefault="00CB1426" w:rsidP="005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жилые помещения, не имеющие все виды благоустройства </w:t>
            </w:r>
          </w:p>
          <w:p w:rsidR="00CB1426" w:rsidRPr="00192B78" w:rsidRDefault="00CB1426" w:rsidP="00192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:rsidR="00CB1426" w:rsidRPr="00192B78" w:rsidRDefault="00CB1426" w:rsidP="0019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руб./мес. за 1 кв. м. общей площади</w:t>
            </w:r>
          </w:p>
        </w:tc>
        <w:tc>
          <w:tcPr>
            <w:tcW w:w="2268" w:type="dxa"/>
          </w:tcPr>
          <w:p w:rsidR="00CB1426" w:rsidRPr="00D77A84" w:rsidRDefault="00CB1426" w:rsidP="00AC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426" w:rsidRPr="00D77A84" w:rsidRDefault="00E741F4" w:rsidP="00AC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5,36</w:t>
            </w:r>
          </w:p>
          <w:p w:rsidR="00CB1426" w:rsidRPr="00D77A84" w:rsidRDefault="00CB1426" w:rsidP="005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1426" w:rsidRPr="00192B78" w:rsidTr="00517D1D">
        <w:trPr>
          <w:trHeight w:val="381"/>
        </w:trPr>
        <w:tc>
          <w:tcPr>
            <w:tcW w:w="709" w:type="dxa"/>
            <w:hideMark/>
          </w:tcPr>
          <w:p w:rsidR="00CB1426" w:rsidRPr="00192B78" w:rsidRDefault="00CB1426" w:rsidP="0019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  <w:hideMark/>
          </w:tcPr>
          <w:p w:rsidR="00CB1426" w:rsidRPr="00192B78" w:rsidRDefault="00CB1426" w:rsidP="00192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Вывоз ЖБО (очистка выгребных ям):</w:t>
            </w:r>
          </w:p>
        </w:tc>
        <w:tc>
          <w:tcPr>
            <w:tcW w:w="2977" w:type="dxa"/>
          </w:tcPr>
          <w:p w:rsidR="00CB1426" w:rsidRPr="00192B78" w:rsidRDefault="00CB1426" w:rsidP="0019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B1426" w:rsidRPr="00D77A84" w:rsidRDefault="00CB1426" w:rsidP="00AC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1426" w:rsidRPr="00192B78" w:rsidTr="00517D1D">
        <w:trPr>
          <w:trHeight w:val="275"/>
        </w:trPr>
        <w:tc>
          <w:tcPr>
            <w:tcW w:w="709" w:type="dxa"/>
            <w:hideMark/>
          </w:tcPr>
          <w:p w:rsidR="00CB1426" w:rsidRPr="00192B78" w:rsidRDefault="00CB1426" w:rsidP="0019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4678" w:type="dxa"/>
            <w:hideMark/>
          </w:tcPr>
          <w:p w:rsidR="00CB1426" w:rsidRPr="00192B78" w:rsidRDefault="00CB1426" w:rsidP="00192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 без удобств (пользование наружным туалетом)</w:t>
            </w:r>
          </w:p>
        </w:tc>
        <w:tc>
          <w:tcPr>
            <w:tcW w:w="2977" w:type="dxa"/>
            <w:hideMark/>
          </w:tcPr>
          <w:p w:rsidR="00CB1426" w:rsidRPr="00192B78" w:rsidRDefault="00CB1426" w:rsidP="0019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руб./мес. на 1чел.</w:t>
            </w:r>
          </w:p>
        </w:tc>
        <w:tc>
          <w:tcPr>
            <w:tcW w:w="2268" w:type="dxa"/>
          </w:tcPr>
          <w:p w:rsidR="00CB1426" w:rsidRPr="00D77A84" w:rsidRDefault="00E741F4" w:rsidP="00AC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76,45</w:t>
            </w:r>
          </w:p>
          <w:p w:rsidR="00CB1426" w:rsidRPr="00D77A84" w:rsidRDefault="00CB1426" w:rsidP="00AC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1426" w:rsidRPr="00192B78" w:rsidTr="00517D1D">
        <w:trPr>
          <w:trHeight w:val="449"/>
        </w:trPr>
        <w:tc>
          <w:tcPr>
            <w:tcW w:w="709" w:type="dxa"/>
            <w:hideMark/>
          </w:tcPr>
          <w:p w:rsidR="00CB1426" w:rsidRPr="00192B78" w:rsidRDefault="00CB1426" w:rsidP="0019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4678" w:type="dxa"/>
            <w:hideMark/>
          </w:tcPr>
          <w:p w:rsidR="00CB1426" w:rsidRPr="00192B78" w:rsidRDefault="00CB1426" w:rsidP="00192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жилые дома, оборудованные водопроводом и выгребной ямой  без ванн </w:t>
            </w:r>
          </w:p>
        </w:tc>
        <w:tc>
          <w:tcPr>
            <w:tcW w:w="2977" w:type="dxa"/>
            <w:hideMark/>
          </w:tcPr>
          <w:p w:rsidR="00CB1426" w:rsidRPr="00192B78" w:rsidRDefault="00CB1426" w:rsidP="0019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руб./мес. на 1чел.</w:t>
            </w:r>
          </w:p>
        </w:tc>
        <w:tc>
          <w:tcPr>
            <w:tcW w:w="2268" w:type="dxa"/>
          </w:tcPr>
          <w:p w:rsidR="00CB1426" w:rsidRPr="00D77A84" w:rsidRDefault="00E741F4" w:rsidP="00AC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295,11</w:t>
            </w:r>
          </w:p>
          <w:p w:rsidR="00CB1426" w:rsidRPr="00D77A84" w:rsidRDefault="00CB1426" w:rsidP="00AC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1426" w:rsidRPr="00192B78" w:rsidTr="00517D1D">
        <w:trPr>
          <w:trHeight w:val="514"/>
        </w:trPr>
        <w:tc>
          <w:tcPr>
            <w:tcW w:w="709" w:type="dxa"/>
            <w:hideMark/>
          </w:tcPr>
          <w:p w:rsidR="00CB1426" w:rsidRPr="00192B78" w:rsidRDefault="00CB1426" w:rsidP="0019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4678" w:type="dxa"/>
            <w:hideMark/>
          </w:tcPr>
          <w:p w:rsidR="00CB1426" w:rsidRPr="00192B78" w:rsidRDefault="00CB1426" w:rsidP="00192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дома, оборудованные водопроводом, выгребной ямой  и ванной</w:t>
            </w:r>
          </w:p>
        </w:tc>
        <w:tc>
          <w:tcPr>
            <w:tcW w:w="2977" w:type="dxa"/>
            <w:hideMark/>
          </w:tcPr>
          <w:p w:rsidR="00CB1426" w:rsidRPr="00192B78" w:rsidRDefault="00CB1426" w:rsidP="0019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руб./мес. на 1чел.</w:t>
            </w:r>
          </w:p>
        </w:tc>
        <w:tc>
          <w:tcPr>
            <w:tcW w:w="2268" w:type="dxa"/>
          </w:tcPr>
          <w:p w:rsidR="00CB1426" w:rsidRPr="00D77A84" w:rsidRDefault="00E741F4" w:rsidP="00AC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486,25</w:t>
            </w:r>
          </w:p>
          <w:p w:rsidR="00CB1426" w:rsidRPr="00D77A84" w:rsidRDefault="00CB1426" w:rsidP="00AC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2B78" w:rsidRDefault="002565E7" w:rsidP="002565E7">
      <w:pPr>
        <w:tabs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644772" w:rsidRDefault="00644772" w:rsidP="00D171F2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71F2" w:rsidRDefault="00D171F2" w:rsidP="00641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71F2" w:rsidRDefault="00D171F2" w:rsidP="00641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71F2" w:rsidRDefault="00D171F2" w:rsidP="00641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71F2" w:rsidRDefault="00D171F2" w:rsidP="00641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71F2" w:rsidRDefault="00D171F2" w:rsidP="00641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71F2" w:rsidRDefault="00D171F2" w:rsidP="00641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71F2" w:rsidRDefault="00D171F2" w:rsidP="00641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71F2" w:rsidRDefault="00D171F2" w:rsidP="00641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71F2" w:rsidRDefault="00D171F2" w:rsidP="00641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71F2" w:rsidRDefault="00D171F2" w:rsidP="00641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71F2" w:rsidRDefault="00D171F2" w:rsidP="00035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71F2" w:rsidRDefault="00D171F2" w:rsidP="00641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1E22" w:rsidRDefault="00521E22" w:rsidP="00641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1E22" w:rsidRDefault="00521E22" w:rsidP="00641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1E22" w:rsidRDefault="00521E22" w:rsidP="00641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1E22" w:rsidRDefault="00521E22" w:rsidP="00641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1E22" w:rsidRDefault="00521E22" w:rsidP="00641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593C" w:rsidRDefault="0003593C" w:rsidP="00641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1BC4" w:rsidRPr="00CB1426" w:rsidRDefault="00D171F2" w:rsidP="00641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142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</w:t>
      </w:r>
      <w:r w:rsidR="002565E7" w:rsidRPr="00CB1426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641BC4" w:rsidRPr="00CB142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</w:t>
      </w:r>
    </w:p>
    <w:p w:rsidR="00641BC4" w:rsidRPr="00CB1426" w:rsidRDefault="00641BC4" w:rsidP="00641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14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Собрания представителей </w:t>
      </w:r>
    </w:p>
    <w:p w:rsidR="00641BC4" w:rsidRPr="00CB1426" w:rsidRDefault="00641BC4" w:rsidP="00641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1426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 Большая Глушица</w:t>
      </w:r>
    </w:p>
    <w:p w:rsidR="00641BC4" w:rsidRPr="00CB1426" w:rsidRDefault="00641BC4" w:rsidP="00641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14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района Большеглушицкий </w:t>
      </w:r>
      <w:r w:rsidR="009165B4" w:rsidRPr="00CB14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B14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Самарской области </w:t>
      </w:r>
    </w:p>
    <w:p w:rsidR="003A417B" w:rsidRPr="00CB1426" w:rsidRDefault="003A417B" w:rsidP="00121D92">
      <w:pPr>
        <w:tabs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B1426">
        <w:rPr>
          <w:rFonts w:ascii="Times New Roman" w:eastAsia="Times New Roman" w:hAnsi="Times New Roman" w:cs="Times New Roman"/>
          <w:sz w:val="20"/>
          <w:szCs w:val="20"/>
          <w:lang w:eastAsia="ru-RU"/>
        </w:rPr>
        <w:t>«Об установлении размера платы за пользование жилым помещением (платы за наем),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а также размера платы за</w:t>
      </w:r>
      <w:proofErr w:type="gramEnd"/>
      <w:r w:rsidRPr="00CB14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содержание жилого помещения для собственников помещений в многоквартирном доме, которые на их общем собрании не приняли решение об установлении размера платы за содержание жилого помещения, на территории сельского поселения Большая Глушица муниципального района Большеглу</w:t>
      </w:r>
      <w:r w:rsidR="00A03C7C">
        <w:rPr>
          <w:rFonts w:ascii="Times New Roman" w:eastAsia="Times New Roman" w:hAnsi="Times New Roman" w:cs="Times New Roman"/>
          <w:sz w:val="20"/>
          <w:szCs w:val="20"/>
          <w:lang w:eastAsia="ru-RU"/>
        </w:rPr>
        <w:t>шицкий Самарской области на 2024</w:t>
      </w:r>
      <w:r w:rsidRPr="00CB14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год»</w:t>
      </w:r>
      <w:r w:rsidR="009165B4" w:rsidRPr="00CB14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41BC4" w:rsidRPr="00192B78" w:rsidRDefault="00D171F2" w:rsidP="00D171F2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</w:t>
      </w:r>
      <w:r w:rsidR="00517D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43FC5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843FC5" w:rsidRPr="0003593C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="00CE4A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19</w:t>
      </w:r>
      <w:r w:rsidR="00517D1D">
        <w:rPr>
          <w:rFonts w:ascii="Times New Roman" w:eastAsia="Times New Roman" w:hAnsi="Times New Roman" w:cs="Times New Roman"/>
          <w:sz w:val="20"/>
          <w:szCs w:val="20"/>
          <w:lang w:eastAsia="ru-RU"/>
        </w:rPr>
        <w:t>.01</w:t>
      </w:r>
      <w:r w:rsidR="00A03C7C">
        <w:rPr>
          <w:rFonts w:ascii="Times New Roman" w:eastAsia="Times New Roman" w:hAnsi="Times New Roman" w:cs="Times New Roman"/>
          <w:sz w:val="20"/>
          <w:szCs w:val="20"/>
          <w:lang w:eastAsia="ru-RU"/>
        </w:rPr>
        <w:t>.2024</w:t>
      </w:r>
      <w:r w:rsidR="00843F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 </w:t>
      </w:r>
      <w:r w:rsidR="00843FC5" w:rsidRPr="0003593C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A03C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</w:t>
      </w:r>
      <w:r w:rsidR="00B10EFE">
        <w:rPr>
          <w:rFonts w:ascii="Times New Roman" w:eastAsia="Times New Roman" w:hAnsi="Times New Roman" w:cs="Times New Roman"/>
          <w:sz w:val="20"/>
          <w:szCs w:val="20"/>
          <w:lang w:eastAsia="ru-RU"/>
        </w:rPr>
        <w:t>73</w:t>
      </w:r>
    </w:p>
    <w:p w:rsidR="00121D92" w:rsidRDefault="00121D92" w:rsidP="00641B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41BC4" w:rsidRPr="00CB1426" w:rsidRDefault="00641BC4" w:rsidP="00641B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CB142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Размер платы</w:t>
      </w:r>
      <w:r w:rsidRPr="00CB1426">
        <w:rPr>
          <w:rFonts w:ascii="Times New Roman" w:eastAsia="Times New Roman" w:hAnsi="Times New Roman" w:cs="Times New Roman"/>
          <w:b/>
          <w:caps/>
          <w:sz w:val="24"/>
          <w:szCs w:val="24"/>
          <w:vertAlign w:val="superscript"/>
          <w:lang w:eastAsia="ru-RU"/>
        </w:rPr>
        <w:endnoteReference w:id="1"/>
      </w:r>
    </w:p>
    <w:p w:rsidR="00641BC4" w:rsidRDefault="00641BC4" w:rsidP="00641BC4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B1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а также размера платы за содержание жилого помещения для собственников помещений в многоквартирном доме</w:t>
      </w:r>
      <w:proofErr w:type="gramEnd"/>
      <w:r w:rsidRPr="00CB1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которые на их общем собрании не приняли решение об установлении размера платы за содержание жилого помещения, на территории сельского поселения Большая Глушица муниципального района Большеглушицкий Самарской области на 202</w:t>
      </w:r>
      <w:r w:rsidR="00A03C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E83743" w:rsidRPr="00CB1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B1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p w:rsidR="0003593C" w:rsidRPr="00631CB2" w:rsidRDefault="0003593C" w:rsidP="00641BC4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2268"/>
        <w:gridCol w:w="1276"/>
        <w:gridCol w:w="1417"/>
        <w:gridCol w:w="1276"/>
        <w:gridCol w:w="1276"/>
      </w:tblGrid>
      <w:tr w:rsidR="00641BC4" w:rsidRPr="00192B78" w:rsidTr="00517D1D">
        <w:trPr>
          <w:trHeight w:val="668"/>
        </w:trPr>
        <w:tc>
          <w:tcPr>
            <w:tcW w:w="567" w:type="dxa"/>
            <w:vMerge w:val="restart"/>
          </w:tcPr>
          <w:p w:rsidR="00641BC4" w:rsidRPr="00192B78" w:rsidRDefault="00641BC4" w:rsidP="0091688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2B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192B78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192B78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1418" w:type="dxa"/>
            <w:vMerge w:val="restart"/>
          </w:tcPr>
          <w:p w:rsidR="00641BC4" w:rsidRPr="00192B78" w:rsidRDefault="00641BC4" w:rsidP="0091688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2B78">
              <w:rPr>
                <w:rFonts w:ascii="Times New Roman" w:eastAsia="Times New Roman" w:hAnsi="Times New Roman" w:cs="Times New Roman"/>
                <w:b/>
                <w:lang w:eastAsia="ru-RU"/>
              </w:rPr>
              <w:t>Группа капитальности зданий</w:t>
            </w:r>
          </w:p>
        </w:tc>
        <w:tc>
          <w:tcPr>
            <w:tcW w:w="1134" w:type="dxa"/>
            <w:vMerge w:val="restart"/>
          </w:tcPr>
          <w:p w:rsidR="00641BC4" w:rsidRPr="00192B78" w:rsidRDefault="00641BC4" w:rsidP="0091688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2B78">
              <w:rPr>
                <w:rFonts w:ascii="Times New Roman" w:eastAsia="Times New Roman" w:hAnsi="Times New Roman" w:cs="Times New Roman"/>
                <w:b/>
                <w:lang w:eastAsia="ru-RU"/>
              </w:rPr>
              <w:t>Год постройки</w:t>
            </w:r>
          </w:p>
          <w:p w:rsidR="00641BC4" w:rsidRPr="00192B78" w:rsidRDefault="00641BC4" w:rsidP="0091688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641BC4" w:rsidRPr="00192B78" w:rsidRDefault="00641BC4" w:rsidP="0091688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2B78">
              <w:rPr>
                <w:rFonts w:ascii="Times New Roman" w:eastAsia="Times New Roman" w:hAnsi="Times New Roman" w:cs="Times New Roman"/>
                <w:b/>
                <w:lang w:eastAsia="ru-RU"/>
              </w:rPr>
              <w:t>Уровень благоустройства</w:t>
            </w:r>
          </w:p>
        </w:tc>
        <w:tc>
          <w:tcPr>
            <w:tcW w:w="2693" w:type="dxa"/>
            <w:gridSpan w:val="2"/>
          </w:tcPr>
          <w:p w:rsidR="00641BC4" w:rsidRPr="00192B78" w:rsidRDefault="00641BC4" w:rsidP="0091688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2B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Размер платы за наем 1 кв. м. жилого помещения (руб./мес.)</w:t>
            </w:r>
          </w:p>
        </w:tc>
        <w:tc>
          <w:tcPr>
            <w:tcW w:w="2552" w:type="dxa"/>
            <w:gridSpan w:val="2"/>
          </w:tcPr>
          <w:p w:rsidR="00641BC4" w:rsidRPr="00192B78" w:rsidRDefault="00641BC4" w:rsidP="0091688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2B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Размер платы за наем 1 кв. м. жилого помещения (руб./мес.) для отдельных категорий граждан</w:t>
            </w:r>
            <w:r w:rsidRPr="00192B78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endnoteReference w:id="2"/>
            </w:r>
          </w:p>
        </w:tc>
      </w:tr>
      <w:tr w:rsidR="00641BC4" w:rsidRPr="00192B78" w:rsidTr="00517D1D">
        <w:trPr>
          <w:trHeight w:val="271"/>
        </w:trPr>
        <w:tc>
          <w:tcPr>
            <w:tcW w:w="567" w:type="dxa"/>
            <w:vMerge/>
          </w:tcPr>
          <w:p w:rsidR="00641BC4" w:rsidRPr="00192B78" w:rsidRDefault="00641BC4" w:rsidP="0091688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</w:tcPr>
          <w:p w:rsidR="00641BC4" w:rsidRPr="00192B78" w:rsidRDefault="00641BC4" w:rsidP="0091688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Merge/>
          </w:tcPr>
          <w:p w:rsidR="00641BC4" w:rsidRPr="00192B78" w:rsidRDefault="00641BC4" w:rsidP="0091688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68" w:type="dxa"/>
            <w:vMerge/>
          </w:tcPr>
          <w:p w:rsidR="00641BC4" w:rsidRPr="00192B78" w:rsidRDefault="00641BC4" w:rsidP="0091688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:rsidR="00641BC4" w:rsidRPr="00192B78" w:rsidRDefault="00641BC4" w:rsidP="0091688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92B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с. Большая Глушица</w:t>
            </w:r>
          </w:p>
        </w:tc>
        <w:tc>
          <w:tcPr>
            <w:tcW w:w="1417" w:type="dxa"/>
          </w:tcPr>
          <w:p w:rsidR="00641BC4" w:rsidRPr="00192B78" w:rsidRDefault="00641BC4" w:rsidP="0091688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92B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пос. Кобзевка, пос. Морец</w:t>
            </w:r>
          </w:p>
        </w:tc>
        <w:tc>
          <w:tcPr>
            <w:tcW w:w="1276" w:type="dxa"/>
          </w:tcPr>
          <w:p w:rsidR="00641BC4" w:rsidRPr="00192B78" w:rsidRDefault="00641BC4" w:rsidP="0091688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92B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с. Большая Глушица</w:t>
            </w:r>
          </w:p>
        </w:tc>
        <w:tc>
          <w:tcPr>
            <w:tcW w:w="1276" w:type="dxa"/>
          </w:tcPr>
          <w:p w:rsidR="00641BC4" w:rsidRPr="00192B78" w:rsidRDefault="00641BC4" w:rsidP="0091688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92B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пос. Кобзевка, пос. Морец</w:t>
            </w:r>
          </w:p>
        </w:tc>
      </w:tr>
      <w:tr w:rsidR="00CB1426" w:rsidRPr="00192B78" w:rsidTr="00517D1D">
        <w:trPr>
          <w:trHeight w:val="446"/>
        </w:trPr>
        <w:tc>
          <w:tcPr>
            <w:tcW w:w="567" w:type="dxa"/>
            <w:vMerge w:val="restart"/>
          </w:tcPr>
          <w:p w:rsidR="00CB1426" w:rsidRPr="00192B78" w:rsidRDefault="00CB1426" w:rsidP="0091688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vMerge w:val="restart"/>
          </w:tcPr>
          <w:p w:rsidR="00CB1426" w:rsidRPr="00192B78" w:rsidRDefault="00CB1426" w:rsidP="0091688F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Кирпичные, каменные обыкновенные</w:t>
            </w:r>
          </w:p>
        </w:tc>
        <w:tc>
          <w:tcPr>
            <w:tcW w:w="1134" w:type="dxa"/>
            <w:vMerge w:val="restart"/>
          </w:tcPr>
          <w:p w:rsidR="00CB1426" w:rsidRPr="00192B78" w:rsidRDefault="00CB1426" w:rsidP="0091688F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2010 </w:t>
            </w:r>
            <w:proofErr w:type="gramStart"/>
            <w:r w:rsidRPr="00192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192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</w:t>
            </w:r>
            <w:proofErr w:type="spellEnd"/>
            <w:proofErr w:type="gramEnd"/>
          </w:p>
        </w:tc>
        <w:tc>
          <w:tcPr>
            <w:tcW w:w="2268" w:type="dxa"/>
          </w:tcPr>
          <w:p w:rsidR="00CB1426" w:rsidRPr="00192B78" w:rsidRDefault="00CB1426" w:rsidP="0091688F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виды благоустройства</w:t>
            </w:r>
          </w:p>
        </w:tc>
        <w:tc>
          <w:tcPr>
            <w:tcW w:w="1276" w:type="dxa"/>
          </w:tcPr>
          <w:p w:rsidR="00CB1426" w:rsidRPr="00D77A84" w:rsidRDefault="00C37543" w:rsidP="00AC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17,61</w:t>
            </w:r>
          </w:p>
        </w:tc>
        <w:tc>
          <w:tcPr>
            <w:tcW w:w="1417" w:type="dxa"/>
          </w:tcPr>
          <w:p w:rsidR="00CB1426" w:rsidRPr="00D77A84" w:rsidRDefault="003830FA" w:rsidP="00AC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11,26</w:t>
            </w:r>
          </w:p>
        </w:tc>
        <w:tc>
          <w:tcPr>
            <w:tcW w:w="1276" w:type="dxa"/>
          </w:tcPr>
          <w:p w:rsidR="00CB1426" w:rsidRPr="00D77A84" w:rsidRDefault="00F1271E" w:rsidP="00AC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8,79</w:t>
            </w:r>
          </w:p>
        </w:tc>
        <w:tc>
          <w:tcPr>
            <w:tcW w:w="1276" w:type="dxa"/>
          </w:tcPr>
          <w:p w:rsidR="00CB1426" w:rsidRPr="00D77A84" w:rsidRDefault="00DC46F8" w:rsidP="00AC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5,63</w:t>
            </w:r>
          </w:p>
        </w:tc>
      </w:tr>
      <w:tr w:rsidR="00CB1426" w:rsidRPr="00192B78" w:rsidTr="00517D1D">
        <w:trPr>
          <w:trHeight w:val="694"/>
        </w:trPr>
        <w:tc>
          <w:tcPr>
            <w:tcW w:w="567" w:type="dxa"/>
            <w:vMerge/>
          </w:tcPr>
          <w:p w:rsidR="00CB1426" w:rsidRPr="00192B78" w:rsidRDefault="00CB1426" w:rsidP="0091688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CB1426" w:rsidRPr="00192B78" w:rsidRDefault="00CB1426" w:rsidP="0091688F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CB1426" w:rsidRPr="00192B78" w:rsidRDefault="00CB1426" w:rsidP="0091688F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CB1426" w:rsidRPr="00192B78" w:rsidRDefault="00CB1426" w:rsidP="0091688F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одного и более видов благоустройства</w:t>
            </w:r>
          </w:p>
        </w:tc>
        <w:tc>
          <w:tcPr>
            <w:tcW w:w="1276" w:type="dxa"/>
          </w:tcPr>
          <w:p w:rsidR="00CB1426" w:rsidRPr="00D77A84" w:rsidRDefault="00C37543" w:rsidP="00AC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16,57</w:t>
            </w:r>
          </w:p>
        </w:tc>
        <w:tc>
          <w:tcPr>
            <w:tcW w:w="1417" w:type="dxa"/>
          </w:tcPr>
          <w:p w:rsidR="00CB1426" w:rsidRPr="00D77A84" w:rsidRDefault="003830FA" w:rsidP="00AC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10,49</w:t>
            </w:r>
          </w:p>
        </w:tc>
        <w:tc>
          <w:tcPr>
            <w:tcW w:w="1276" w:type="dxa"/>
          </w:tcPr>
          <w:p w:rsidR="00CB1426" w:rsidRPr="00D77A84" w:rsidRDefault="00F1271E" w:rsidP="00AC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8,29</w:t>
            </w:r>
          </w:p>
        </w:tc>
        <w:tc>
          <w:tcPr>
            <w:tcW w:w="1276" w:type="dxa"/>
          </w:tcPr>
          <w:p w:rsidR="00CB1426" w:rsidRPr="00D77A84" w:rsidRDefault="00DC46F8" w:rsidP="00AC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5,24</w:t>
            </w:r>
          </w:p>
        </w:tc>
      </w:tr>
      <w:tr w:rsidR="00CB1426" w:rsidRPr="00192B78" w:rsidTr="00517D1D">
        <w:trPr>
          <w:trHeight w:val="478"/>
        </w:trPr>
        <w:tc>
          <w:tcPr>
            <w:tcW w:w="567" w:type="dxa"/>
            <w:vMerge/>
          </w:tcPr>
          <w:p w:rsidR="00CB1426" w:rsidRPr="00192B78" w:rsidRDefault="00CB1426" w:rsidP="0091688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CB1426" w:rsidRPr="00192B78" w:rsidRDefault="00CB1426" w:rsidP="0091688F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CB1426" w:rsidRPr="00192B78" w:rsidRDefault="00CB1426" w:rsidP="0091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 2010</w:t>
            </w:r>
          </w:p>
        </w:tc>
        <w:tc>
          <w:tcPr>
            <w:tcW w:w="2268" w:type="dxa"/>
          </w:tcPr>
          <w:p w:rsidR="00CB1426" w:rsidRPr="00192B78" w:rsidRDefault="00CB1426" w:rsidP="0091688F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виды благоустройства</w:t>
            </w:r>
          </w:p>
        </w:tc>
        <w:tc>
          <w:tcPr>
            <w:tcW w:w="1276" w:type="dxa"/>
          </w:tcPr>
          <w:p w:rsidR="00CB1426" w:rsidRPr="00D77A84" w:rsidRDefault="00C37543" w:rsidP="00AC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19,93</w:t>
            </w:r>
          </w:p>
        </w:tc>
        <w:tc>
          <w:tcPr>
            <w:tcW w:w="1417" w:type="dxa"/>
          </w:tcPr>
          <w:p w:rsidR="00CB1426" w:rsidRPr="00D77A84" w:rsidRDefault="006B6EAE" w:rsidP="00AC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13,02</w:t>
            </w:r>
          </w:p>
        </w:tc>
        <w:tc>
          <w:tcPr>
            <w:tcW w:w="1276" w:type="dxa"/>
          </w:tcPr>
          <w:p w:rsidR="00CB1426" w:rsidRPr="00D77A84" w:rsidRDefault="00F1271E" w:rsidP="00AC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9,97</w:t>
            </w:r>
          </w:p>
        </w:tc>
        <w:tc>
          <w:tcPr>
            <w:tcW w:w="1276" w:type="dxa"/>
          </w:tcPr>
          <w:p w:rsidR="00CB1426" w:rsidRPr="00D77A84" w:rsidRDefault="00DC46F8" w:rsidP="00AC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6,51</w:t>
            </w:r>
          </w:p>
        </w:tc>
      </w:tr>
      <w:tr w:rsidR="00CB1426" w:rsidRPr="00192B78" w:rsidTr="00517D1D">
        <w:trPr>
          <w:trHeight w:val="618"/>
        </w:trPr>
        <w:tc>
          <w:tcPr>
            <w:tcW w:w="567" w:type="dxa"/>
            <w:vMerge/>
          </w:tcPr>
          <w:p w:rsidR="00CB1426" w:rsidRPr="00192B78" w:rsidRDefault="00CB1426" w:rsidP="0091688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CB1426" w:rsidRPr="00192B78" w:rsidRDefault="00CB1426" w:rsidP="0091688F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CB1426" w:rsidRPr="00192B78" w:rsidRDefault="00CB1426" w:rsidP="0091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CB1426" w:rsidRPr="00192B78" w:rsidRDefault="00CB1426" w:rsidP="0091688F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одного и более видов благоустройства</w:t>
            </w:r>
          </w:p>
        </w:tc>
        <w:tc>
          <w:tcPr>
            <w:tcW w:w="1276" w:type="dxa"/>
          </w:tcPr>
          <w:p w:rsidR="00CB1426" w:rsidRPr="00D77A84" w:rsidRDefault="00C37543" w:rsidP="00AC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18,13</w:t>
            </w:r>
          </w:p>
        </w:tc>
        <w:tc>
          <w:tcPr>
            <w:tcW w:w="1417" w:type="dxa"/>
          </w:tcPr>
          <w:p w:rsidR="00CB1426" w:rsidRPr="00D77A84" w:rsidRDefault="00F10F44" w:rsidP="00AC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11,65</w:t>
            </w:r>
          </w:p>
        </w:tc>
        <w:tc>
          <w:tcPr>
            <w:tcW w:w="1276" w:type="dxa"/>
          </w:tcPr>
          <w:p w:rsidR="00CB1426" w:rsidRPr="00D77A84" w:rsidRDefault="00F1271E" w:rsidP="00AC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9,06</w:t>
            </w:r>
          </w:p>
        </w:tc>
        <w:tc>
          <w:tcPr>
            <w:tcW w:w="1276" w:type="dxa"/>
          </w:tcPr>
          <w:p w:rsidR="00CB1426" w:rsidRPr="00D77A84" w:rsidRDefault="00DC46F8" w:rsidP="00AC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5,82</w:t>
            </w:r>
          </w:p>
        </w:tc>
      </w:tr>
      <w:tr w:rsidR="00CB1426" w:rsidRPr="00192B78" w:rsidTr="00517D1D">
        <w:trPr>
          <w:trHeight w:val="424"/>
        </w:trPr>
        <w:tc>
          <w:tcPr>
            <w:tcW w:w="567" w:type="dxa"/>
            <w:vMerge w:val="restart"/>
          </w:tcPr>
          <w:p w:rsidR="00CB1426" w:rsidRPr="00192B78" w:rsidRDefault="00CB1426" w:rsidP="0091688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vMerge w:val="restart"/>
          </w:tcPr>
          <w:p w:rsidR="00CB1426" w:rsidRPr="00192B78" w:rsidRDefault="00CB1426" w:rsidP="0091688F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Крупноблочные, крупнопанельные</w:t>
            </w:r>
          </w:p>
        </w:tc>
        <w:tc>
          <w:tcPr>
            <w:tcW w:w="1134" w:type="dxa"/>
            <w:vMerge w:val="restart"/>
          </w:tcPr>
          <w:p w:rsidR="00CB1426" w:rsidRPr="00192B78" w:rsidRDefault="00CB1426" w:rsidP="0091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любой</w:t>
            </w:r>
          </w:p>
        </w:tc>
        <w:tc>
          <w:tcPr>
            <w:tcW w:w="2268" w:type="dxa"/>
          </w:tcPr>
          <w:p w:rsidR="00CB1426" w:rsidRPr="00192B78" w:rsidRDefault="00CB1426" w:rsidP="0091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виды благоустройства</w:t>
            </w:r>
          </w:p>
        </w:tc>
        <w:tc>
          <w:tcPr>
            <w:tcW w:w="1276" w:type="dxa"/>
          </w:tcPr>
          <w:p w:rsidR="00CB1426" w:rsidRPr="00D77A84" w:rsidRDefault="00C37543" w:rsidP="00AC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17,61</w:t>
            </w:r>
          </w:p>
        </w:tc>
        <w:tc>
          <w:tcPr>
            <w:tcW w:w="1417" w:type="dxa"/>
          </w:tcPr>
          <w:p w:rsidR="00CB1426" w:rsidRPr="00D77A84" w:rsidRDefault="00F10F44" w:rsidP="00AC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11,26</w:t>
            </w:r>
          </w:p>
        </w:tc>
        <w:tc>
          <w:tcPr>
            <w:tcW w:w="1276" w:type="dxa"/>
          </w:tcPr>
          <w:p w:rsidR="00CB1426" w:rsidRPr="00D77A84" w:rsidRDefault="00F1271E" w:rsidP="00AC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8,79</w:t>
            </w:r>
          </w:p>
        </w:tc>
        <w:tc>
          <w:tcPr>
            <w:tcW w:w="1276" w:type="dxa"/>
          </w:tcPr>
          <w:p w:rsidR="00CB1426" w:rsidRPr="00D77A84" w:rsidRDefault="00DC46F8" w:rsidP="00AC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5,94</w:t>
            </w:r>
          </w:p>
        </w:tc>
      </w:tr>
      <w:tr w:rsidR="00CB1426" w:rsidRPr="00192B78" w:rsidTr="00517D1D">
        <w:trPr>
          <w:trHeight w:val="693"/>
        </w:trPr>
        <w:tc>
          <w:tcPr>
            <w:tcW w:w="567" w:type="dxa"/>
            <w:vMerge/>
          </w:tcPr>
          <w:p w:rsidR="00CB1426" w:rsidRPr="00192B78" w:rsidRDefault="00CB1426" w:rsidP="0091688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CB1426" w:rsidRPr="00192B78" w:rsidRDefault="00CB1426" w:rsidP="0091688F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CB1426" w:rsidRPr="00192B78" w:rsidRDefault="00CB1426" w:rsidP="0091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CB1426" w:rsidRPr="00192B78" w:rsidRDefault="00CB1426" w:rsidP="0091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одного и более видов благоустройства</w:t>
            </w:r>
          </w:p>
        </w:tc>
        <w:tc>
          <w:tcPr>
            <w:tcW w:w="1276" w:type="dxa"/>
          </w:tcPr>
          <w:p w:rsidR="00CB1426" w:rsidRPr="00D77A84" w:rsidRDefault="00C37543" w:rsidP="00AC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16,57</w:t>
            </w:r>
          </w:p>
        </w:tc>
        <w:tc>
          <w:tcPr>
            <w:tcW w:w="1417" w:type="dxa"/>
          </w:tcPr>
          <w:p w:rsidR="00CB1426" w:rsidRPr="00D77A84" w:rsidRDefault="00790CE6" w:rsidP="00AC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10,49</w:t>
            </w:r>
          </w:p>
        </w:tc>
        <w:tc>
          <w:tcPr>
            <w:tcW w:w="1276" w:type="dxa"/>
          </w:tcPr>
          <w:p w:rsidR="00CB1426" w:rsidRPr="00D77A84" w:rsidRDefault="00F1271E" w:rsidP="00AC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8,29</w:t>
            </w:r>
          </w:p>
        </w:tc>
        <w:tc>
          <w:tcPr>
            <w:tcW w:w="1276" w:type="dxa"/>
          </w:tcPr>
          <w:p w:rsidR="00CB1426" w:rsidRPr="00D77A84" w:rsidRDefault="00DC46F8" w:rsidP="00AC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5,24</w:t>
            </w:r>
          </w:p>
        </w:tc>
      </w:tr>
      <w:tr w:rsidR="00CB1426" w:rsidRPr="00192B78" w:rsidTr="00517D1D">
        <w:tc>
          <w:tcPr>
            <w:tcW w:w="567" w:type="dxa"/>
          </w:tcPr>
          <w:p w:rsidR="00CB1426" w:rsidRPr="00192B78" w:rsidRDefault="00CB1426" w:rsidP="0091688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CB1426" w:rsidRPr="00192B78" w:rsidRDefault="00CB1426" w:rsidP="0091688F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Деревянные</w:t>
            </w:r>
          </w:p>
        </w:tc>
        <w:tc>
          <w:tcPr>
            <w:tcW w:w="1134" w:type="dxa"/>
          </w:tcPr>
          <w:p w:rsidR="00CB1426" w:rsidRPr="00192B78" w:rsidRDefault="00CB1426" w:rsidP="0091688F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любой</w:t>
            </w:r>
          </w:p>
        </w:tc>
        <w:tc>
          <w:tcPr>
            <w:tcW w:w="2268" w:type="dxa"/>
          </w:tcPr>
          <w:p w:rsidR="00CB1426" w:rsidRPr="00192B78" w:rsidRDefault="00CB1426" w:rsidP="0091688F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одного и более видов благоустройства</w:t>
            </w:r>
          </w:p>
        </w:tc>
        <w:tc>
          <w:tcPr>
            <w:tcW w:w="1276" w:type="dxa"/>
          </w:tcPr>
          <w:p w:rsidR="00CB1426" w:rsidRPr="00D77A84" w:rsidRDefault="00C37543" w:rsidP="00AC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15,01</w:t>
            </w:r>
          </w:p>
        </w:tc>
        <w:tc>
          <w:tcPr>
            <w:tcW w:w="1417" w:type="dxa"/>
          </w:tcPr>
          <w:p w:rsidR="00CB1426" w:rsidRPr="00D77A84" w:rsidRDefault="00790CE6" w:rsidP="00AC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9,32</w:t>
            </w:r>
          </w:p>
        </w:tc>
        <w:tc>
          <w:tcPr>
            <w:tcW w:w="1276" w:type="dxa"/>
          </w:tcPr>
          <w:p w:rsidR="00CB1426" w:rsidRPr="00D77A84" w:rsidRDefault="00F1271E" w:rsidP="00AC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7,51</w:t>
            </w:r>
          </w:p>
        </w:tc>
        <w:tc>
          <w:tcPr>
            <w:tcW w:w="1276" w:type="dxa"/>
          </w:tcPr>
          <w:p w:rsidR="00CB1426" w:rsidRPr="00D77A84" w:rsidRDefault="00DC46F8" w:rsidP="00AC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  <w:r w:rsidR="00CB1426" w:rsidRPr="00D77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</w:tbl>
    <w:p w:rsidR="00641BC4" w:rsidRPr="002565E7" w:rsidRDefault="002565E7" w:rsidP="002565E7">
      <w:pPr>
        <w:tabs>
          <w:tab w:val="left" w:pos="108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2565E7">
        <w:rPr>
          <w:rFonts w:ascii="Times New Roman" w:hAnsi="Times New Roman" w:cs="Times New Roman"/>
        </w:rPr>
        <w:t>».</w:t>
      </w:r>
    </w:p>
    <w:p w:rsidR="003D032A" w:rsidRDefault="003D032A" w:rsidP="00192B78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032A" w:rsidRDefault="003D032A" w:rsidP="00192B78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3743" w:rsidRDefault="00E83743" w:rsidP="00192B78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032A" w:rsidRDefault="003D032A" w:rsidP="00644772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1BC4" w:rsidRDefault="00641BC4" w:rsidP="00677E0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3743" w:rsidRPr="006A2D38" w:rsidRDefault="00E83743" w:rsidP="0064477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sectPr w:rsidR="00E83743" w:rsidRPr="006A2D38" w:rsidSect="0003593C">
          <w:pgSz w:w="11906" w:h="16838"/>
          <w:pgMar w:top="426" w:right="851" w:bottom="426" w:left="993" w:header="709" w:footer="709" w:gutter="0"/>
          <w:cols w:space="708"/>
          <w:docGrid w:linePitch="360"/>
        </w:sectPr>
      </w:pPr>
    </w:p>
    <w:tbl>
      <w:tblPr>
        <w:tblStyle w:val="a7"/>
        <w:tblW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</w:tblGrid>
      <w:tr w:rsidR="00D57A1B" w:rsidTr="00D57A1B">
        <w:tc>
          <w:tcPr>
            <w:tcW w:w="2093" w:type="dxa"/>
          </w:tcPr>
          <w:p w:rsidR="00D57A1B" w:rsidRDefault="00D57A1B" w:rsidP="00D57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77E04" w:rsidRPr="0003593C" w:rsidRDefault="00D57A1B" w:rsidP="00677E0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5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517F2" w:rsidRPr="0003593C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677E04" w:rsidRPr="0003593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3</w:t>
      </w:r>
    </w:p>
    <w:p w:rsidR="00677E04" w:rsidRPr="0003593C" w:rsidRDefault="00677E04" w:rsidP="00677E0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5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Собрания представителей </w:t>
      </w:r>
    </w:p>
    <w:p w:rsidR="00677E04" w:rsidRPr="0003593C" w:rsidRDefault="00677E04" w:rsidP="00677E0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593C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 Большая Глушица</w:t>
      </w:r>
      <w:r w:rsidR="009165B4" w:rsidRPr="00035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35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района Большеглушицкий </w:t>
      </w:r>
      <w:r w:rsidR="009165B4" w:rsidRPr="00035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35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Самарской области </w:t>
      </w:r>
    </w:p>
    <w:p w:rsidR="0003593C" w:rsidRDefault="003A417B" w:rsidP="00121D9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3593C">
        <w:rPr>
          <w:rFonts w:ascii="Times New Roman" w:eastAsia="Times New Roman" w:hAnsi="Times New Roman" w:cs="Times New Roman"/>
          <w:sz w:val="20"/>
          <w:szCs w:val="20"/>
          <w:lang w:eastAsia="ru-RU"/>
        </w:rPr>
        <w:t>«Об установлении размера платы за пользование жилым помещением (платы за наем),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а также размера платы за</w:t>
      </w:r>
      <w:proofErr w:type="gramEnd"/>
      <w:r w:rsidRPr="00035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содержание жилого помещения для собственников помещений в многоквартирном доме, которые на их общем собрании не приняли решение об установлении размера платы за содержание жилого помещения, на территории сельского поселения Большая Глушица муниципального района Большеглу</w:t>
      </w:r>
      <w:r w:rsidR="00A03C7C">
        <w:rPr>
          <w:rFonts w:ascii="Times New Roman" w:eastAsia="Times New Roman" w:hAnsi="Times New Roman" w:cs="Times New Roman"/>
          <w:sz w:val="20"/>
          <w:szCs w:val="20"/>
          <w:lang w:eastAsia="ru-RU"/>
        </w:rPr>
        <w:t>шицкий Самарской области на 2024</w:t>
      </w:r>
      <w:r w:rsidRPr="00035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год» </w:t>
      </w:r>
    </w:p>
    <w:p w:rsidR="00121D92" w:rsidRPr="0003593C" w:rsidRDefault="0003593C" w:rsidP="000359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="00517D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843FC5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843FC5" w:rsidRPr="0003593C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="00CE4A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19</w:t>
      </w:r>
      <w:r w:rsidR="00517D1D">
        <w:rPr>
          <w:rFonts w:ascii="Times New Roman" w:eastAsia="Times New Roman" w:hAnsi="Times New Roman" w:cs="Times New Roman"/>
          <w:sz w:val="20"/>
          <w:szCs w:val="20"/>
          <w:lang w:eastAsia="ru-RU"/>
        </w:rPr>
        <w:t>.01</w:t>
      </w:r>
      <w:r w:rsidR="00A03C7C">
        <w:rPr>
          <w:rFonts w:ascii="Times New Roman" w:eastAsia="Times New Roman" w:hAnsi="Times New Roman" w:cs="Times New Roman"/>
          <w:sz w:val="20"/>
          <w:szCs w:val="20"/>
          <w:lang w:eastAsia="ru-RU"/>
        </w:rPr>
        <w:t>.2024</w:t>
      </w:r>
      <w:r w:rsidR="00843F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 </w:t>
      </w:r>
      <w:r w:rsidR="00843FC5" w:rsidRPr="0003593C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A03C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</w:t>
      </w:r>
      <w:r w:rsidR="00B10EFE">
        <w:rPr>
          <w:rFonts w:ascii="Times New Roman" w:eastAsia="Times New Roman" w:hAnsi="Times New Roman" w:cs="Times New Roman"/>
          <w:sz w:val="20"/>
          <w:szCs w:val="20"/>
          <w:lang w:eastAsia="ru-RU"/>
        </w:rPr>
        <w:t>73</w:t>
      </w:r>
      <w:bookmarkStart w:id="0" w:name="_GoBack"/>
      <w:bookmarkEnd w:id="0"/>
    </w:p>
    <w:p w:rsidR="003D032A" w:rsidRDefault="003D032A" w:rsidP="00192B78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 размера платы за наём ЖП</w:t>
      </w:r>
    </w:p>
    <w:tbl>
      <w:tblPr>
        <w:tblW w:w="15214" w:type="dxa"/>
        <w:tblInd w:w="93" w:type="dxa"/>
        <w:tblLook w:val="04A0" w:firstRow="1" w:lastRow="0" w:firstColumn="1" w:lastColumn="0" w:noHBand="0" w:noVBand="1"/>
      </w:tblPr>
      <w:tblGrid>
        <w:gridCol w:w="445"/>
        <w:gridCol w:w="1436"/>
        <w:gridCol w:w="1253"/>
        <w:gridCol w:w="3118"/>
        <w:gridCol w:w="470"/>
        <w:gridCol w:w="536"/>
        <w:gridCol w:w="530"/>
        <w:gridCol w:w="458"/>
        <w:gridCol w:w="536"/>
        <w:gridCol w:w="656"/>
        <w:gridCol w:w="411"/>
        <w:gridCol w:w="576"/>
        <w:gridCol w:w="470"/>
        <w:gridCol w:w="536"/>
        <w:gridCol w:w="530"/>
        <w:gridCol w:w="458"/>
        <w:gridCol w:w="536"/>
        <w:gridCol w:w="656"/>
        <w:gridCol w:w="411"/>
        <w:gridCol w:w="576"/>
        <w:gridCol w:w="616"/>
      </w:tblGrid>
      <w:tr w:rsidR="009165B4" w:rsidRPr="003D032A" w:rsidTr="009165B4">
        <w:trPr>
          <w:trHeight w:val="63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03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3D03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3D03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03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группа капитальности зданий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03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год постройки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03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Уровень благоустройства</w:t>
            </w:r>
          </w:p>
        </w:tc>
        <w:tc>
          <w:tcPr>
            <w:tcW w:w="19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BF1DE"/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03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с. Большая Глушица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textDirection w:val="btLr"/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D03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Kj</w:t>
            </w:r>
            <w:proofErr w:type="spellEnd"/>
            <w:r w:rsidRPr="003D03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качество и благоустройство ЖП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textDirection w:val="btLr"/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D03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H</w:t>
            </w:r>
            <w:proofErr w:type="gramEnd"/>
            <w:r w:rsidRPr="003D03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</w:t>
            </w:r>
            <w:proofErr w:type="spellEnd"/>
            <w:r w:rsidRPr="003D03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базовый размер платы за наем </w:t>
            </w:r>
            <w:proofErr w:type="spellStart"/>
            <w:r w:rsidRPr="003D03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жп</w:t>
            </w:r>
            <w:proofErr w:type="spellEnd"/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textDirection w:val="btLr"/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D03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D03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j</w:t>
            </w:r>
            <w:proofErr w:type="spellEnd"/>
            <w:proofErr w:type="gramEnd"/>
            <w:r w:rsidRPr="003D03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общая площадь ЖП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6B8B7"/>
            <w:textDirection w:val="btLr"/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03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Размер платы за наем 1 </w:t>
            </w:r>
            <w:proofErr w:type="spellStart"/>
            <w:r w:rsidRPr="003D03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3D03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ЖП (руб./</w:t>
            </w:r>
            <w:proofErr w:type="spellStart"/>
            <w:proofErr w:type="gramStart"/>
            <w:r w:rsidRPr="003D03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мес</w:t>
            </w:r>
            <w:proofErr w:type="spellEnd"/>
            <w:proofErr w:type="gramEnd"/>
            <w:r w:rsidRPr="003D03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9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03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пос. Кобзевка, пос. Морец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textDirection w:val="btLr"/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D03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Kj</w:t>
            </w:r>
            <w:proofErr w:type="spellEnd"/>
            <w:r w:rsidRPr="003D03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качество и благоустройство ЖП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textDirection w:val="btLr"/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D03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H</w:t>
            </w:r>
            <w:proofErr w:type="gramEnd"/>
            <w:r w:rsidRPr="003D03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</w:t>
            </w:r>
            <w:proofErr w:type="spellEnd"/>
            <w:r w:rsidRPr="003D03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базовый размер платы за наем </w:t>
            </w:r>
            <w:proofErr w:type="spellStart"/>
            <w:r w:rsidRPr="003D03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жп</w:t>
            </w:r>
            <w:proofErr w:type="spellEnd"/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textDirection w:val="btLr"/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D03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D03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j</w:t>
            </w:r>
            <w:proofErr w:type="spellEnd"/>
            <w:proofErr w:type="gramEnd"/>
            <w:r w:rsidRPr="003D03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общая площадь ЖП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6B8B7"/>
            <w:textDirection w:val="btLr"/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03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Размер платы за наем 1 </w:t>
            </w:r>
            <w:proofErr w:type="spellStart"/>
            <w:r w:rsidRPr="003D03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3D03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ЖП (руб./</w:t>
            </w:r>
            <w:proofErr w:type="spellStart"/>
            <w:proofErr w:type="gramStart"/>
            <w:r w:rsidRPr="003D03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мес</w:t>
            </w:r>
            <w:proofErr w:type="spellEnd"/>
            <w:proofErr w:type="gramEnd"/>
            <w:r w:rsidRPr="003D03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D03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СРс</w:t>
            </w:r>
            <w:proofErr w:type="spellEnd"/>
            <w:r w:rsidRPr="003D03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руб./кв. м</w:t>
            </w:r>
          </w:p>
        </w:tc>
      </w:tr>
      <w:tr w:rsidR="009165B4" w:rsidRPr="003D032A" w:rsidTr="009165B4">
        <w:trPr>
          <w:cantSplit/>
          <w:trHeight w:val="1605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03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К1-качество ЖП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03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К2-благоустройство ЖП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03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К3-местоположение дома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03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Кс (соответствие платы)</w:t>
            </w: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03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К1-качество ЖП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03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К2-благоустройство ЖП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03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К3-местоположение дома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03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Кс (соответствие платы)</w:t>
            </w: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9165B4" w:rsidRPr="003D032A" w:rsidTr="009165B4">
        <w:trPr>
          <w:trHeight w:val="242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03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03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кирпичные каменные обыкновенные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03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2010 включительно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03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виды благоустройства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03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03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1,10</w:t>
            </w:r>
          </w:p>
        </w:tc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03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03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03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165B4" w:rsidRPr="003D032A" w:rsidRDefault="00235995" w:rsidP="003D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37,357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03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9165B4" w:rsidRPr="003D032A" w:rsidRDefault="006C6782" w:rsidP="0091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17,61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03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03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03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03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03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165B4" w:rsidRPr="003D032A" w:rsidRDefault="00235995" w:rsidP="003D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37,357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03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9165B4" w:rsidRPr="003D032A" w:rsidRDefault="009D2B8C" w:rsidP="0096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11,26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165B4" w:rsidRPr="003D032A" w:rsidRDefault="00235995" w:rsidP="003D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37357</w:t>
            </w:r>
          </w:p>
        </w:tc>
      </w:tr>
      <w:tr w:rsidR="009165B4" w:rsidRPr="003D032A" w:rsidTr="009165B4">
        <w:trPr>
          <w:trHeight w:val="319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03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сутствие одного и более видов б</w:t>
            </w:r>
            <w:r w:rsidRPr="003D03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3D03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гоустройства</w:t>
            </w: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03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0,90</w:t>
            </w: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03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1,07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165B4" w:rsidRPr="003D032A" w:rsidRDefault="00235995" w:rsidP="003D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37,357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03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9165B4" w:rsidRPr="003D032A" w:rsidRDefault="006C6782" w:rsidP="0091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16,57</w:t>
            </w: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03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03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165B4" w:rsidRPr="003D032A" w:rsidRDefault="00235995" w:rsidP="003D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37,357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03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9165B4" w:rsidRPr="003D032A" w:rsidRDefault="009D2B8C" w:rsidP="003D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10,49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165B4" w:rsidRPr="003D032A" w:rsidRDefault="00235995" w:rsidP="003D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5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37357</w:t>
            </w:r>
          </w:p>
        </w:tc>
      </w:tr>
      <w:tr w:rsidR="009165B4" w:rsidRPr="003D032A" w:rsidTr="009165B4">
        <w:trPr>
          <w:trHeight w:val="24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03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после 2010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03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виды благоустройства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03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03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03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1,28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165B4" w:rsidRPr="003D032A" w:rsidRDefault="00235995" w:rsidP="003D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37,357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03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9165B4" w:rsidRPr="003D032A" w:rsidRDefault="009165B4" w:rsidP="006C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19,</w:t>
            </w:r>
            <w:r w:rsidR="006C678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03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03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03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1,12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165B4" w:rsidRPr="003D032A" w:rsidRDefault="00235995" w:rsidP="003D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37,357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03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9165B4" w:rsidRPr="003D032A" w:rsidRDefault="009D2B8C" w:rsidP="003D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13,02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165B4" w:rsidRPr="003D032A" w:rsidRDefault="00235995" w:rsidP="003D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37357</w:t>
            </w:r>
          </w:p>
        </w:tc>
      </w:tr>
      <w:tr w:rsidR="009165B4" w:rsidRPr="003D032A" w:rsidTr="009165B4">
        <w:trPr>
          <w:trHeight w:val="47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03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сутствие одного и более видов б</w:t>
            </w:r>
            <w:r w:rsidRPr="003D03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3D03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гоустройства</w:t>
            </w: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03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0,90</w:t>
            </w: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03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1,17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165B4" w:rsidRPr="003D032A" w:rsidRDefault="00235995" w:rsidP="003D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37,357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03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9165B4" w:rsidRPr="003D032A" w:rsidRDefault="006C6782" w:rsidP="0091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18,13</w:t>
            </w: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03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03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165B4" w:rsidRPr="003D032A" w:rsidRDefault="00235995" w:rsidP="003D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37,357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03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9165B4" w:rsidRPr="003D032A" w:rsidRDefault="009D2B8C" w:rsidP="003D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11,65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165B4" w:rsidRPr="003D032A" w:rsidRDefault="00235995" w:rsidP="003D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37357</w:t>
            </w:r>
          </w:p>
        </w:tc>
      </w:tr>
      <w:tr w:rsidR="009165B4" w:rsidRPr="003D032A" w:rsidTr="009165B4">
        <w:trPr>
          <w:trHeight w:val="324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03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03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крупноблочные, крупнопанельные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03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любой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03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виды благоустройства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03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03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1,10</w:t>
            </w: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03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1,13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165B4" w:rsidRPr="003D032A" w:rsidRDefault="00235995" w:rsidP="003D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37,357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03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9165B4" w:rsidRPr="003D032A" w:rsidRDefault="006C6782" w:rsidP="0091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17,61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03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03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03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0,97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165B4" w:rsidRPr="003D032A" w:rsidRDefault="00235995" w:rsidP="003D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37,357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03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9165B4" w:rsidRPr="003D032A" w:rsidRDefault="009D2B8C" w:rsidP="0096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11,26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165B4" w:rsidRPr="003D032A" w:rsidRDefault="00235995" w:rsidP="003D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37357</w:t>
            </w:r>
          </w:p>
        </w:tc>
      </w:tr>
      <w:tr w:rsidR="009165B4" w:rsidRPr="003D032A" w:rsidTr="009165B4">
        <w:trPr>
          <w:trHeight w:val="463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03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сутствие одного и более видов б</w:t>
            </w:r>
            <w:r w:rsidRPr="003D03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3D03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гоустройства</w:t>
            </w: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03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0,90</w:t>
            </w: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03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1,07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165B4" w:rsidRPr="003D032A" w:rsidRDefault="00235995" w:rsidP="003D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37,357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03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9165B4" w:rsidRPr="003D032A" w:rsidRDefault="006C6782" w:rsidP="0091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16,57</w:t>
            </w: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03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03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165B4" w:rsidRPr="003D032A" w:rsidRDefault="00235995" w:rsidP="003D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37,357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03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9165B4" w:rsidRPr="003D032A" w:rsidRDefault="009D2B8C" w:rsidP="003D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10,49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165B4" w:rsidRPr="003D032A" w:rsidRDefault="00235995" w:rsidP="003D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37357</w:t>
            </w:r>
          </w:p>
        </w:tc>
      </w:tr>
      <w:tr w:rsidR="009165B4" w:rsidRPr="003D032A" w:rsidTr="009165B4">
        <w:trPr>
          <w:trHeight w:val="3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03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03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деревянные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03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любой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03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любой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03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03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0,80</w:t>
            </w: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03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0,97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165B4" w:rsidRPr="003D032A" w:rsidRDefault="00235995" w:rsidP="003D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37,357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03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9165B4" w:rsidRPr="003D032A" w:rsidRDefault="006C6782" w:rsidP="0091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15,01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03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03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03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165B4" w:rsidRPr="003D032A" w:rsidRDefault="00235995" w:rsidP="003D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37,357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165B4" w:rsidRPr="003D032A" w:rsidRDefault="009165B4" w:rsidP="003D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03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9165B4" w:rsidRPr="003D032A" w:rsidRDefault="009D2B8C" w:rsidP="0096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9,32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165B4" w:rsidRPr="003D032A" w:rsidRDefault="00235995" w:rsidP="003D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37357</w:t>
            </w:r>
          </w:p>
        </w:tc>
      </w:tr>
      <w:tr w:rsidR="009165B4" w:rsidRPr="003D032A" w:rsidTr="009165B4">
        <w:trPr>
          <w:trHeight w:val="37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5B4" w:rsidRPr="003D032A" w:rsidRDefault="009165B4" w:rsidP="003D0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5B4" w:rsidRPr="003D032A" w:rsidRDefault="009165B4" w:rsidP="003D0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5B4" w:rsidRPr="003D032A" w:rsidRDefault="009165B4" w:rsidP="003D0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5B4" w:rsidRPr="003D032A" w:rsidRDefault="009165B4" w:rsidP="003D0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5B4" w:rsidRPr="003D032A" w:rsidRDefault="009165B4" w:rsidP="003D0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03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0,8-1,3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5B4" w:rsidRPr="003D032A" w:rsidRDefault="009165B4" w:rsidP="003D0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03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0,8-1,3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5B4" w:rsidRPr="003D032A" w:rsidRDefault="009165B4" w:rsidP="003D0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03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0,8-1,3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5B4" w:rsidRPr="003D032A" w:rsidRDefault="009165B4" w:rsidP="003D0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D03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инт</w:t>
            </w:r>
            <w:proofErr w:type="spellEnd"/>
            <w:r w:rsidRPr="003D03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0;1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5B4" w:rsidRPr="003D032A" w:rsidRDefault="009165B4" w:rsidP="003D0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5B4" w:rsidRPr="003D032A" w:rsidRDefault="009165B4" w:rsidP="003D0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5B4" w:rsidRPr="003D032A" w:rsidRDefault="009165B4" w:rsidP="003D0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5B4" w:rsidRPr="003D032A" w:rsidRDefault="009165B4" w:rsidP="003D0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5B4" w:rsidRPr="003D032A" w:rsidRDefault="009165B4" w:rsidP="003D0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03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0,8-1,3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5B4" w:rsidRPr="003D032A" w:rsidRDefault="009165B4" w:rsidP="003D0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03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0,8-1,3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5B4" w:rsidRPr="003D032A" w:rsidRDefault="009165B4" w:rsidP="003D0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03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0,8-1,3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5B4" w:rsidRPr="003D032A" w:rsidRDefault="009165B4" w:rsidP="003D0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D03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инт</w:t>
            </w:r>
            <w:proofErr w:type="spellEnd"/>
            <w:r w:rsidRPr="003D03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0;1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5B4" w:rsidRPr="003D032A" w:rsidRDefault="009165B4" w:rsidP="003D0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5B4" w:rsidRPr="003D032A" w:rsidRDefault="009165B4" w:rsidP="003D0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5B4" w:rsidRPr="003D032A" w:rsidRDefault="009165B4" w:rsidP="003D0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5B4" w:rsidRPr="003D032A" w:rsidRDefault="009165B4" w:rsidP="003D0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5B4" w:rsidRPr="003D032A" w:rsidRDefault="009165B4" w:rsidP="003D0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D032A" w:rsidRDefault="003D032A" w:rsidP="009165B4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3D032A" w:rsidSect="001D6A07">
      <w:pgSz w:w="16838" w:h="11906" w:orient="landscape"/>
      <w:pgMar w:top="567" w:right="851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725" w:rsidRDefault="00F72725" w:rsidP="00192B78">
      <w:pPr>
        <w:spacing w:after="0" w:line="240" w:lineRule="auto"/>
      </w:pPr>
      <w:r>
        <w:separator/>
      </w:r>
    </w:p>
  </w:endnote>
  <w:endnote w:type="continuationSeparator" w:id="0">
    <w:p w:rsidR="00F72725" w:rsidRDefault="00F72725" w:rsidP="00192B78">
      <w:pPr>
        <w:spacing w:after="0" w:line="240" w:lineRule="auto"/>
      </w:pPr>
      <w:r>
        <w:continuationSeparator/>
      </w:r>
    </w:p>
  </w:endnote>
  <w:endnote w:id="1">
    <w:p w:rsidR="00641BC4" w:rsidRPr="004F5297" w:rsidRDefault="00641BC4" w:rsidP="00641BC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050C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endnoteRef/>
      </w:r>
      <w:r w:rsidRPr="004050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F5297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Приказ Минстроя России от 27.09.2016 N 668/</w:t>
      </w:r>
      <w:proofErr w:type="spellStart"/>
      <w:proofErr w:type="gramStart"/>
      <w:r w:rsidRPr="004F5297">
        <w:rPr>
          <w:rFonts w:ascii="Times New Roman" w:eastAsia="Times New Roman" w:hAnsi="Times New Roman" w:cs="Times New Roman"/>
          <w:sz w:val="16"/>
          <w:szCs w:val="16"/>
          <w:lang w:eastAsia="ru-RU"/>
        </w:rPr>
        <w:t>пр</w:t>
      </w:r>
      <w:proofErr w:type="spellEnd"/>
      <w:proofErr w:type="gramEnd"/>
      <w:r w:rsidRPr="004F52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 (Зарегистрировано в Минюсте России 07.11.2016 N 44258).</w:t>
      </w:r>
    </w:p>
    <w:p w:rsidR="00641BC4" w:rsidRPr="00E83743" w:rsidRDefault="00641BC4" w:rsidP="00E8374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5297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endnoteRef/>
      </w:r>
      <w:r w:rsidRPr="004F52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Категория граждан, имеющих право на получение мер социальной поддержки, определенных федеральными законами, указами Президента Российской Федерации, постановлениями Правительства Российской Федерации или законами субъекта Российской Федерации</w:t>
      </w:r>
      <w:proofErr w:type="gramStart"/>
      <w:r w:rsidRPr="004F5297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="003517F2">
        <w:rPr>
          <w:rFonts w:ascii="Times New Roman" w:eastAsia="Times New Roman" w:hAnsi="Times New Roman" w:cs="Times New Roman"/>
          <w:sz w:val="16"/>
          <w:szCs w:val="16"/>
          <w:lang w:eastAsia="ru-RU"/>
        </w:rPr>
        <w:t>».</w:t>
      </w:r>
      <w:proofErr w:type="gramEnd"/>
    </w:p>
  </w:endnote>
  <w:endnote w:id="2">
    <w:p w:rsidR="003A417B" w:rsidRDefault="003A417B" w:rsidP="00641BC4">
      <w:pPr>
        <w:pStyle w:val="a3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725" w:rsidRDefault="00F72725" w:rsidP="00192B78">
      <w:pPr>
        <w:spacing w:after="0" w:line="240" w:lineRule="auto"/>
      </w:pPr>
      <w:r>
        <w:separator/>
      </w:r>
    </w:p>
  </w:footnote>
  <w:footnote w:type="continuationSeparator" w:id="0">
    <w:p w:rsidR="00F72725" w:rsidRDefault="00F72725" w:rsidP="00192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F2E2C"/>
    <w:multiLevelType w:val="hybridMultilevel"/>
    <w:tmpl w:val="B68A5930"/>
    <w:lvl w:ilvl="0" w:tplc="895CF0C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2FC"/>
    <w:rsid w:val="0003593C"/>
    <w:rsid w:val="000A536C"/>
    <w:rsid w:val="00121D92"/>
    <w:rsid w:val="00131B73"/>
    <w:rsid w:val="0014517B"/>
    <w:rsid w:val="00150F81"/>
    <w:rsid w:val="00192B78"/>
    <w:rsid w:val="00197605"/>
    <w:rsid w:val="001D6A07"/>
    <w:rsid w:val="00224255"/>
    <w:rsid w:val="00235995"/>
    <w:rsid w:val="002565E7"/>
    <w:rsid w:val="00290205"/>
    <w:rsid w:val="00296CB7"/>
    <w:rsid w:val="002B0BB6"/>
    <w:rsid w:val="002B489F"/>
    <w:rsid w:val="002C054F"/>
    <w:rsid w:val="003172FC"/>
    <w:rsid w:val="00321C58"/>
    <w:rsid w:val="00331074"/>
    <w:rsid w:val="003517F2"/>
    <w:rsid w:val="003830FA"/>
    <w:rsid w:val="003A417B"/>
    <w:rsid w:val="003B7443"/>
    <w:rsid w:val="003C0B09"/>
    <w:rsid w:val="003D032A"/>
    <w:rsid w:val="004050CA"/>
    <w:rsid w:val="00430B31"/>
    <w:rsid w:val="004341BB"/>
    <w:rsid w:val="004B7506"/>
    <w:rsid w:val="004C5E8A"/>
    <w:rsid w:val="004F2E58"/>
    <w:rsid w:val="004F5297"/>
    <w:rsid w:val="00517D1D"/>
    <w:rsid w:val="00521E22"/>
    <w:rsid w:val="00551964"/>
    <w:rsid w:val="00562045"/>
    <w:rsid w:val="00563E7A"/>
    <w:rsid w:val="0058199F"/>
    <w:rsid w:val="005A2F18"/>
    <w:rsid w:val="005B3683"/>
    <w:rsid w:val="005B46DE"/>
    <w:rsid w:val="005F6E48"/>
    <w:rsid w:val="00625FEB"/>
    <w:rsid w:val="00631CB2"/>
    <w:rsid w:val="00641BC4"/>
    <w:rsid w:val="00644772"/>
    <w:rsid w:val="006751EF"/>
    <w:rsid w:val="00677E04"/>
    <w:rsid w:val="006A2D38"/>
    <w:rsid w:val="006B6EAE"/>
    <w:rsid w:val="006C6782"/>
    <w:rsid w:val="006E36F6"/>
    <w:rsid w:val="006E7B5A"/>
    <w:rsid w:val="007000A7"/>
    <w:rsid w:val="007010BE"/>
    <w:rsid w:val="00714A79"/>
    <w:rsid w:val="007342AC"/>
    <w:rsid w:val="00754809"/>
    <w:rsid w:val="00781FA9"/>
    <w:rsid w:val="00790CE6"/>
    <w:rsid w:val="00794BAA"/>
    <w:rsid w:val="007A5A89"/>
    <w:rsid w:val="007E13BE"/>
    <w:rsid w:val="00843FC5"/>
    <w:rsid w:val="008B4C00"/>
    <w:rsid w:val="008E2180"/>
    <w:rsid w:val="008F4F6E"/>
    <w:rsid w:val="009165B4"/>
    <w:rsid w:val="00935E09"/>
    <w:rsid w:val="00955D99"/>
    <w:rsid w:val="00966307"/>
    <w:rsid w:val="00987BD7"/>
    <w:rsid w:val="00987C8F"/>
    <w:rsid w:val="0099402E"/>
    <w:rsid w:val="009965A2"/>
    <w:rsid w:val="009A67EA"/>
    <w:rsid w:val="009B55FF"/>
    <w:rsid w:val="009D2B8C"/>
    <w:rsid w:val="009F4BF0"/>
    <w:rsid w:val="00A03C7C"/>
    <w:rsid w:val="00A51D1E"/>
    <w:rsid w:val="00AC3FDF"/>
    <w:rsid w:val="00AC4D36"/>
    <w:rsid w:val="00AE2930"/>
    <w:rsid w:val="00AE2D1F"/>
    <w:rsid w:val="00AF5214"/>
    <w:rsid w:val="00B10EFE"/>
    <w:rsid w:val="00B12CEF"/>
    <w:rsid w:val="00B31014"/>
    <w:rsid w:val="00B472DB"/>
    <w:rsid w:val="00B5354C"/>
    <w:rsid w:val="00B72602"/>
    <w:rsid w:val="00C007E3"/>
    <w:rsid w:val="00C101AB"/>
    <w:rsid w:val="00C13D3F"/>
    <w:rsid w:val="00C37543"/>
    <w:rsid w:val="00CA6AB9"/>
    <w:rsid w:val="00CB1426"/>
    <w:rsid w:val="00CC1714"/>
    <w:rsid w:val="00CC2D0E"/>
    <w:rsid w:val="00CE1D32"/>
    <w:rsid w:val="00CE4A1E"/>
    <w:rsid w:val="00D171F2"/>
    <w:rsid w:val="00D21FC8"/>
    <w:rsid w:val="00D22509"/>
    <w:rsid w:val="00D45224"/>
    <w:rsid w:val="00D57A1B"/>
    <w:rsid w:val="00D854EF"/>
    <w:rsid w:val="00D9306B"/>
    <w:rsid w:val="00DA238C"/>
    <w:rsid w:val="00DB2B6E"/>
    <w:rsid w:val="00DC46F8"/>
    <w:rsid w:val="00DE1F5D"/>
    <w:rsid w:val="00E4303A"/>
    <w:rsid w:val="00E44575"/>
    <w:rsid w:val="00E47242"/>
    <w:rsid w:val="00E741F4"/>
    <w:rsid w:val="00E83743"/>
    <w:rsid w:val="00F10F44"/>
    <w:rsid w:val="00F1271E"/>
    <w:rsid w:val="00F14421"/>
    <w:rsid w:val="00F23B2C"/>
    <w:rsid w:val="00F44193"/>
    <w:rsid w:val="00F4716B"/>
    <w:rsid w:val="00F72725"/>
    <w:rsid w:val="00F776CC"/>
    <w:rsid w:val="00FA0EB1"/>
    <w:rsid w:val="00FA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unhideWhenUsed/>
    <w:rsid w:val="00192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rsid w:val="00192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6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67E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16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unhideWhenUsed/>
    <w:rsid w:val="00192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rsid w:val="00192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6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67E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16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8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adminb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59C58-6CD8-47F3-BE4B-449FD740B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1948</Words>
  <Characters>11108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Урюпина Ольга Николаевна</dc:creator>
  <cp:lastModifiedBy>Игуменова Елена Сергеевна</cp:lastModifiedBy>
  <cp:revision>8</cp:revision>
  <cp:lastPrinted>2024-01-31T11:09:00Z</cp:lastPrinted>
  <dcterms:created xsi:type="dcterms:W3CDTF">2024-01-18T09:23:00Z</dcterms:created>
  <dcterms:modified xsi:type="dcterms:W3CDTF">2024-01-31T11:09:00Z</dcterms:modified>
</cp:coreProperties>
</file>